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ageBreakBefore w:val="0"/>
        <w:kinsoku/>
        <w:wordWrap/>
        <w:overflowPunct/>
        <w:topLinePunct w:val="0"/>
        <w:autoSpaceDE/>
        <w:autoSpaceDN/>
        <w:bidi w:val="0"/>
        <w:adjustRightInd/>
        <w:spacing w:after="0" w:line="620" w:lineRule="exact"/>
        <w:jc w:val="center"/>
        <w:textAlignment w:val="auto"/>
        <w:rPr>
          <w:rFonts w:hint="default" w:ascii="Times New Roman" w:hAnsi="Times New Roman" w:eastAsia="方正小标宋简体" w:cs="Times New Roman"/>
          <w:sz w:val="44"/>
          <w:szCs w:val="44"/>
          <w:lang w:val="en-US" w:eastAsia="zh-Hans"/>
        </w:rPr>
      </w:pP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Hans"/>
        </w:rPr>
        <w:t>水上运动</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Hans"/>
        </w:rPr>
        <w:t>体育活动规程</w:t>
      </w:r>
    </w:p>
    <w:p>
      <w:pPr>
        <w:pStyle w:val="11"/>
        <w:keepNext/>
        <w:keepLines/>
        <w:pageBreakBefore w:val="0"/>
        <w:numPr>
          <w:ilvl w:val="0"/>
          <w:numId w:val="0"/>
        </w:numPr>
        <w:kinsoku/>
        <w:wordWrap/>
        <w:overflowPunct/>
        <w:topLinePunct w:val="0"/>
        <w:autoSpaceDE/>
        <w:autoSpaceDN/>
        <w:bidi w:val="0"/>
        <w:adjustRightInd/>
        <w:spacing w:after="0" w:line="620" w:lineRule="exact"/>
        <w:jc w:val="left"/>
        <w:textAlignment w:val="auto"/>
        <w:rPr>
          <w:rFonts w:hint="default" w:ascii="Times New Roman" w:hAnsi="Times New Roman" w:eastAsia="黑体" w:cs="Times New Roman"/>
          <w:kern w:val="2"/>
          <w:sz w:val="32"/>
          <w:szCs w:val="32"/>
          <w:lang w:val="en-US" w:eastAsia="zh-Hans" w:bidi="ar-SA"/>
        </w:rPr>
      </w:pPr>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黑体" w:cs="Times New Roman"/>
          <w:kern w:val="2"/>
          <w:sz w:val="32"/>
          <w:szCs w:val="32"/>
          <w:lang w:val="en-US" w:eastAsia="zh-Hans" w:bidi="ar-SA"/>
        </w:rPr>
        <w:t>一</w:t>
      </w:r>
      <w:r>
        <w:rPr>
          <w:rFonts w:hint="default" w:ascii="Times New Roman" w:hAnsi="Times New Roman" w:eastAsia="黑体" w:cs="Times New Roman"/>
          <w:kern w:val="2"/>
          <w:sz w:val="32"/>
          <w:szCs w:val="32"/>
          <w:lang w:eastAsia="zh-Hans" w:bidi="ar-SA"/>
        </w:rPr>
        <w:t>、</w:t>
      </w:r>
      <w:r>
        <w:rPr>
          <w:rFonts w:hint="default" w:ascii="Times New Roman" w:hAnsi="Times New Roman" w:eastAsia="黑体" w:cs="Times New Roman"/>
          <w:kern w:val="2"/>
          <w:sz w:val="32"/>
          <w:szCs w:val="32"/>
          <w:lang w:val="en-US" w:eastAsia="zh-Hans" w:bidi="ar-SA"/>
        </w:rPr>
        <w:t>活动内容</w:t>
      </w:r>
      <w:bookmarkStart w:id="0" w:name="_GoBack"/>
      <w:bookmarkEnd w:id="0"/>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仿宋_GB2312" w:cs="Times New Roman"/>
          <w:color w:val="000000"/>
          <w:spacing w:val="5"/>
          <w:kern w:val="0"/>
          <w:sz w:val="32"/>
          <w:szCs w:val="32"/>
          <w:lang w:val="en-US" w:eastAsia="zh-Hans"/>
        </w:rPr>
      </w:pPr>
      <w:r>
        <w:rPr>
          <w:rFonts w:hint="default" w:ascii="Times New Roman" w:hAnsi="Times New Roman" w:eastAsia="楷体_GB2312" w:cs="Times New Roman"/>
          <w:kern w:val="2"/>
          <w:sz w:val="32"/>
          <w:szCs w:val="32"/>
          <w:lang w:eastAsia="zh-Hans" w:bidi="ar-SA"/>
        </w:rPr>
        <w:t>（</w:t>
      </w:r>
      <w:r>
        <w:rPr>
          <w:rFonts w:hint="default" w:ascii="Times New Roman" w:hAnsi="Times New Roman" w:eastAsia="楷体_GB2312" w:cs="Times New Roman"/>
          <w:kern w:val="2"/>
          <w:sz w:val="32"/>
          <w:szCs w:val="32"/>
          <w:lang w:val="en-US" w:eastAsia="zh-Hans" w:bidi="ar-SA"/>
        </w:rPr>
        <w:t>一</w:t>
      </w:r>
      <w:r>
        <w:rPr>
          <w:rFonts w:hint="default" w:ascii="Times New Roman" w:hAnsi="Times New Roman" w:eastAsia="楷体_GB2312" w:cs="Times New Roman"/>
          <w:kern w:val="2"/>
          <w:sz w:val="32"/>
          <w:szCs w:val="32"/>
          <w:lang w:eastAsia="zh-Hans" w:bidi="ar-SA"/>
        </w:rPr>
        <w:t>）</w:t>
      </w:r>
      <w:r>
        <w:rPr>
          <w:rFonts w:hint="default" w:ascii="Times New Roman" w:hAnsi="Times New Roman" w:eastAsia="楷体_GB2312" w:cs="Times New Roman"/>
          <w:kern w:val="2"/>
          <w:sz w:val="32"/>
          <w:szCs w:val="32"/>
          <w:lang w:val="en-US" w:eastAsia="zh-Hans" w:bidi="ar-SA"/>
        </w:rPr>
        <w:t>竞赛项目</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color w:val="000000"/>
          <w:spacing w:val="5"/>
          <w:kern w:val="0"/>
          <w:sz w:val="32"/>
          <w:szCs w:val="32"/>
          <w:lang w:val="en-US" w:eastAsia="zh-Hans"/>
        </w:rPr>
        <w:t>皮划艇</w:t>
      </w:r>
      <w:r>
        <w:rPr>
          <w:rFonts w:hint="default" w:ascii="Times New Roman" w:hAnsi="Times New Roman" w:eastAsia="仿宋_GB2312" w:cs="Times New Roman"/>
          <w:color w:val="000000"/>
          <w:spacing w:val="5"/>
          <w:kern w:val="0"/>
          <w:sz w:val="32"/>
          <w:szCs w:val="32"/>
          <w:lang w:eastAsia="zh-Hans"/>
        </w:rPr>
        <w:t>、</w:t>
      </w:r>
      <w:r>
        <w:rPr>
          <w:rFonts w:hint="default" w:ascii="Times New Roman" w:hAnsi="Times New Roman" w:eastAsia="仿宋_GB2312" w:cs="Times New Roman"/>
          <w:color w:val="000000"/>
          <w:spacing w:val="5"/>
          <w:kern w:val="0"/>
          <w:sz w:val="32"/>
          <w:szCs w:val="32"/>
          <w:lang w:val="en-US" w:eastAsia="zh-Hans"/>
        </w:rPr>
        <w:t>龙舟</w:t>
      </w:r>
      <w:r>
        <w:rPr>
          <w:rFonts w:hint="default" w:ascii="Times New Roman" w:hAnsi="Times New Roman" w:eastAsia="仿宋_GB2312" w:cs="Times New Roman"/>
          <w:color w:val="000000"/>
          <w:spacing w:val="5"/>
          <w:kern w:val="0"/>
          <w:sz w:val="32"/>
          <w:szCs w:val="32"/>
          <w:lang w:eastAsia="zh-Hans"/>
        </w:rPr>
        <w:t>、</w:t>
      </w:r>
      <w:r>
        <w:rPr>
          <w:rFonts w:hint="default" w:ascii="Times New Roman" w:hAnsi="Times New Roman" w:eastAsia="仿宋_GB2312" w:cs="Times New Roman"/>
          <w:color w:val="000000"/>
          <w:spacing w:val="5"/>
          <w:kern w:val="0"/>
          <w:sz w:val="32"/>
          <w:szCs w:val="32"/>
          <w:lang w:val="en-US" w:eastAsia="zh-Hans"/>
        </w:rPr>
        <w:t>桨板</w:t>
      </w:r>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仿宋_GB2312" w:cs="Times New Roman"/>
          <w:color w:val="000000"/>
          <w:spacing w:val="5"/>
          <w:kern w:val="0"/>
          <w:sz w:val="32"/>
          <w:szCs w:val="32"/>
          <w:lang w:val="en-US" w:eastAsia="zh-Hans"/>
        </w:rPr>
      </w:pPr>
      <w:r>
        <w:rPr>
          <w:rFonts w:hint="default" w:ascii="Times New Roman" w:hAnsi="Times New Roman" w:eastAsia="楷体_GB2312" w:cs="Times New Roman"/>
          <w:kern w:val="2"/>
          <w:sz w:val="32"/>
          <w:szCs w:val="32"/>
          <w:lang w:eastAsia="zh-Hans" w:bidi="ar-SA"/>
        </w:rPr>
        <w:t>（</w:t>
      </w:r>
      <w:r>
        <w:rPr>
          <w:rFonts w:hint="default" w:ascii="Times New Roman" w:hAnsi="Times New Roman" w:eastAsia="楷体_GB2312" w:cs="Times New Roman"/>
          <w:kern w:val="2"/>
          <w:sz w:val="32"/>
          <w:szCs w:val="32"/>
          <w:lang w:val="en-US" w:eastAsia="zh-Hans" w:bidi="ar-SA"/>
        </w:rPr>
        <w:t>二</w:t>
      </w:r>
      <w:r>
        <w:rPr>
          <w:rFonts w:hint="default" w:ascii="Times New Roman" w:hAnsi="Times New Roman" w:eastAsia="楷体_GB2312" w:cs="Times New Roman"/>
          <w:kern w:val="2"/>
          <w:sz w:val="32"/>
          <w:szCs w:val="32"/>
          <w:lang w:eastAsia="zh-Hans" w:bidi="ar-SA"/>
        </w:rPr>
        <w:t>）</w:t>
      </w:r>
      <w:r>
        <w:rPr>
          <w:rFonts w:hint="default" w:ascii="Times New Roman" w:hAnsi="Times New Roman" w:eastAsia="楷体_GB2312" w:cs="Times New Roman"/>
          <w:kern w:val="2"/>
          <w:sz w:val="32"/>
          <w:szCs w:val="32"/>
          <w:lang w:val="en-US" w:eastAsia="zh-Hans" w:bidi="ar-SA"/>
        </w:rPr>
        <w:t>体验项目</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color w:val="000000"/>
          <w:spacing w:val="5"/>
          <w:kern w:val="0"/>
          <w:sz w:val="32"/>
          <w:szCs w:val="32"/>
          <w:lang w:val="en-US" w:eastAsia="zh-CN"/>
        </w:rPr>
        <w:t>防溺水课程、皮划艇、桨板、龙舟、跳岛探险家、湖泊环保课程、荧光晚会、运动电影会</w:t>
      </w:r>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eastAsia="zh-Hans" w:bidi="ar-SA"/>
        </w:rPr>
        <w:t>、</w:t>
      </w:r>
      <w:r>
        <w:rPr>
          <w:rFonts w:hint="default" w:ascii="Times New Roman" w:hAnsi="Times New Roman" w:eastAsia="黑体" w:cs="Times New Roman"/>
          <w:kern w:val="2"/>
          <w:sz w:val="32"/>
          <w:szCs w:val="32"/>
          <w:lang w:val="en-US" w:eastAsia="zh-Hans" w:bidi="ar-SA"/>
        </w:rPr>
        <w:t>报名及报道</w:t>
      </w:r>
    </w:p>
    <w:p>
      <w:pPr>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Hans"/>
        </w:rPr>
        <w:t>报名</w:t>
      </w:r>
    </w:p>
    <w:p>
      <w:pPr>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Hans"/>
        </w:rPr>
        <w:t>以</w:t>
      </w:r>
      <w:r>
        <w:rPr>
          <w:rFonts w:hint="default" w:ascii="Times New Roman" w:hAnsi="Times New Roman" w:eastAsia="仿宋_GB2312" w:cs="Times New Roman"/>
          <w:sz w:val="32"/>
          <w:szCs w:val="32"/>
          <w:lang w:val="en-US" w:eastAsia="zh-CN"/>
        </w:rPr>
        <w:t>各市（州）、县（市、区）体育、教育行政部门和体育俱乐部、社会团体、培训机构等为</w:t>
      </w:r>
      <w:r>
        <w:rPr>
          <w:rFonts w:hint="default" w:ascii="Times New Roman" w:hAnsi="Times New Roman" w:eastAsia="仿宋_GB2312" w:cs="Times New Roman"/>
          <w:sz w:val="32"/>
          <w:szCs w:val="32"/>
          <w:lang w:val="en-US" w:eastAsia="zh-Hans"/>
        </w:rPr>
        <w:t>代表组队</w:t>
      </w:r>
      <w:r>
        <w:rPr>
          <w:rFonts w:hint="default" w:ascii="Times New Roman" w:hAnsi="Times New Roman" w:eastAsia="仿宋_GB2312" w:cs="Times New Roman"/>
          <w:sz w:val="32"/>
          <w:szCs w:val="32"/>
          <w:lang w:val="en-US" w:eastAsia="zh-CN"/>
        </w:rPr>
        <w:t>参加，也可以以个人方式报名参加。</w:t>
      </w:r>
    </w:p>
    <w:p>
      <w:pPr>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Hans"/>
        </w:rPr>
        <w:t>报名截止时间为202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Hans"/>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Hans"/>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Hans"/>
        </w:rPr>
        <w:t>日</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Hans"/>
        </w:rPr>
        <w:t>:00前，如参与人员发生变动，</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lang w:val="en-US" w:eastAsia="zh-Hans"/>
        </w:rPr>
        <w:t>在活动</w:t>
      </w:r>
      <w:r>
        <w:rPr>
          <w:rFonts w:hint="default" w:ascii="Times New Roman" w:hAnsi="Times New Roman" w:eastAsia="仿宋_GB2312" w:cs="Times New Roman"/>
          <w:sz w:val="32"/>
          <w:szCs w:val="32"/>
          <w:lang w:val="en-US" w:eastAsia="zh-CN"/>
        </w:rPr>
        <w:t>启动</w:t>
      </w:r>
      <w:r>
        <w:rPr>
          <w:rFonts w:hint="default" w:ascii="Times New Roman" w:hAnsi="Times New Roman" w:eastAsia="仿宋_GB2312" w:cs="Times New Roman"/>
          <w:sz w:val="32"/>
          <w:szCs w:val="32"/>
          <w:lang w:val="en-US" w:eastAsia="zh-Hans"/>
        </w:rPr>
        <w:t>前10天与报名工作人员联系，逾期报名</w:t>
      </w:r>
      <w:r>
        <w:rPr>
          <w:rFonts w:hint="default" w:ascii="Times New Roman" w:hAnsi="Times New Roman" w:eastAsia="仿宋_GB2312" w:cs="Times New Roman"/>
          <w:sz w:val="32"/>
          <w:szCs w:val="32"/>
          <w:lang w:val="en-US" w:eastAsia="zh-CN"/>
        </w:rPr>
        <w:t>（更换信息），</w:t>
      </w:r>
      <w:r>
        <w:rPr>
          <w:rFonts w:hint="default" w:ascii="Times New Roman" w:hAnsi="Times New Roman" w:eastAsia="仿宋_GB2312" w:cs="Times New Roman"/>
          <w:sz w:val="32"/>
          <w:szCs w:val="32"/>
          <w:lang w:val="en-US" w:eastAsia="zh-Hans"/>
        </w:rPr>
        <w:t>不予受理。</w:t>
      </w:r>
    </w:p>
    <w:p>
      <w:pPr>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Hans"/>
        </w:rPr>
        <w:t>.报名</w:t>
      </w:r>
      <w:r>
        <w:rPr>
          <w:rFonts w:hint="default" w:ascii="Times New Roman" w:hAnsi="Times New Roman" w:eastAsia="仿宋_GB2312" w:cs="Times New Roman"/>
          <w:sz w:val="32"/>
          <w:szCs w:val="32"/>
          <w:lang w:val="en-US" w:eastAsia="zh-CN"/>
        </w:rPr>
        <w:t>联系人：魏衡</w:t>
      </w:r>
      <w:r>
        <w:rPr>
          <w:rFonts w:hint="default" w:ascii="Times New Roman" w:hAnsi="Times New Roman" w:eastAsia="仿宋_GB2312" w:cs="Times New Roman"/>
          <w:sz w:val="32"/>
          <w:szCs w:val="32"/>
          <w:lang w:val="en-US" w:eastAsia="zh-Hans"/>
        </w:rPr>
        <w:t>联系电话</w:t>
      </w:r>
      <w:r>
        <w:rPr>
          <w:rFonts w:hint="default" w:ascii="Times New Roman" w:hAnsi="Times New Roman" w:eastAsia="仿宋_GB2312" w:cs="Times New Roman"/>
          <w:sz w:val="32"/>
          <w:szCs w:val="32"/>
          <w:lang w:val="en-US" w:eastAsia="zh-CN"/>
        </w:rPr>
        <w:t>，18685153338</w:t>
      </w:r>
    </w:p>
    <w:p>
      <w:pPr>
        <w:pageBreakBefore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楷体_GB2312" w:cs="Times New Roman"/>
          <w:sz w:val="32"/>
          <w:szCs w:val="32"/>
          <w:lang w:eastAsia="zh-CN"/>
        </w:rPr>
        <w:drawing>
          <wp:anchor distT="0" distB="0" distL="114300" distR="114300" simplePos="0" relativeHeight="251659264" behindDoc="0" locked="0" layoutInCell="1" allowOverlap="1">
            <wp:simplePos x="0" y="0"/>
            <wp:positionH relativeFrom="column">
              <wp:posOffset>2241550</wp:posOffset>
            </wp:positionH>
            <wp:positionV relativeFrom="paragraph">
              <wp:posOffset>789940</wp:posOffset>
            </wp:positionV>
            <wp:extent cx="1224915" cy="1264920"/>
            <wp:effectExtent l="0" t="0" r="13335" b="11430"/>
            <wp:wrapTopAndBottom/>
            <wp:docPr id="12" name="图片 12" descr="171160385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11603859983"/>
                    <pic:cNvPicPr>
                      <a:picLocks noChangeAspect="1"/>
                    </pic:cNvPicPr>
                  </pic:nvPicPr>
                  <pic:blipFill>
                    <a:blip r:embed="rId6"/>
                    <a:stretch>
                      <a:fillRect/>
                    </a:stretch>
                  </pic:blipFill>
                  <pic:spPr>
                    <a:xfrm>
                      <a:off x="0" y="0"/>
                      <a:ext cx="1224915" cy="1264920"/>
                    </a:xfrm>
                    <a:prstGeom prst="rect">
                      <a:avLst/>
                    </a:prstGeom>
                  </pic:spPr>
                </pic:pic>
              </a:graphicData>
            </a:graphic>
          </wp:anchor>
        </w:drawing>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Hans"/>
        </w:rPr>
        <w:t>报名通道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扫描下方二维码，填写报名信息并缴费，报名结果以缴费为准。</w:t>
      </w:r>
    </w:p>
    <w:p>
      <w:pPr>
        <w:keepNext w:val="0"/>
        <w:keepLines w:val="0"/>
        <w:pageBreakBefore w:val="0"/>
        <w:widowControl w:val="0"/>
        <w:numPr>
          <w:ilvl w:val="0"/>
          <w:numId w:val="0"/>
        </w:numPr>
        <w:kinsoku/>
        <w:wordWrap/>
        <w:overflowPunct/>
        <w:topLinePunct w:val="0"/>
        <w:autoSpaceDE/>
        <w:autoSpaceDN/>
        <w:bidi w:val="0"/>
        <w:adjustRightInd/>
        <w:spacing w:line="62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（二）报到</w:t>
      </w:r>
    </w:p>
    <w:p>
      <w:pPr>
        <w:keepNext w:val="0"/>
        <w:keepLines w:val="0"/>
        <w:pageBreakBefore w:val="0"/>
        <w:widowControl w:val="0"/>
        <w:numPr>
          <w:ilvl w:val="0"/>
          <w:numId w:val="0"/>
        </w:numPr>
        <w:kinsoku/>
        <w:wordWrap/>
        <w:overflowPunct/>
        <w:topLinePunct w:val="0"/>
        <w:autoSpaceDE/>
        <w:autoSpaceDN/>
        <w:bidi w:val="0"/>
        <w:adjustRightInd/>
        <w:spacing w:line="6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1.各参赛</w:t>
      </w:r>
      <w:r>
        <w:rPr>
          <w:rFonts w:hint="default" w:ascii="Times New Roman" w:hAnsi="Times New Roman" w:eastAsia="仿宋_GB2312" w:cs="Times New Roman"/>
          <w:sz w:val="32"/>
          <w:szCs w:val="32"/>
          <w:lang w:eastAsia="zh-CN"/>
        </w:rPr>
        <w:t>营员请</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下午</w:t>
      </w:r>
      <w:r>
        <w:rPr>
          <w:rFonts w:hint="default" w:ascii="Times New Roman" w:hAnsi="Times New Roman" w:eastAsia="仿宋_GB2312" w:cs="Times New Roman"/>
          <w:sz w:val="32"/>
          <w:szCs w:val="32"/>
        </w:rPr>
        <w:t>18：00</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5月1日上午10点</w:t>
      </w:r>
      <w:r>
        <w:rPr>
          <w:rFonts w:hint="default" w:ascii="Times New Roman" w:hAnsi="Times New Roman" w:eastAsia="仿宋_GB2312" w:cs="Times New Roman"/>
          <w:sz w:val="32"/>
          <w:szCs w:val="32"/>
        </w:rPr>
        <w:t>前报</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6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2.参赛</w:t>
      </w: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sz w:val="30"/>
          <w:szCs w:val="30"/>
          <w:lang w:eastAsia="zh-CN"/>
        </w:rPr>
        <w:t>需提供身份证或户口本复印件、</w:t>
      </w:r>
      <w:r>
        <w:rPr>
          <w:rFonts w:hint="default" w:ascii="Times New Roman" w:hAnsi="Times New Roman" w:eastAsia="仿宋_GB2312" w:cs="Times New Roman"/>
          <w:sz w:val="30"/>
          <w:szCs w:val="30"/>
          <w:lang w:val="en-US" w:eastAsia="zh-Hans"/>
        </w:rPr>
        <w:t>县级及以上医院检查证明身体健康</w:t>
      </w:r>
      <w:r>
        <w:rPr>
          <w:rFonts w:hint="default" w:ascii="Times New Roman" w:hAnsi="Times New Roman" w:eastAsia="仿宋_GB2312" w:cs="Times New Roman"/>
          <w:sz w:val="30"/>
          <w:szCs w:val="30"/>
          <w:lang w:val="en-US" w:eastAsia="zh-CN"/>
        </w:rPr>
        <w:t>或</w:t>
      </w:r>
      <w:r>
        <w:rPr>
          <w:rFonts w:hint="default" w:ascii="Times New Roman" w:hAnsi="Times New Roman" w:eastAsia="仿宋_GB2312" w:cs="Times New Roman"/>
          <w:sz w:val="30"/>
          <w:szCs w:val="30"/>
          <w:lang w:val="en-US" w:eastAsia="zh-Hans"/>
        </w:rPr>
        <w:t>由家长书面</w:t>
      </w:r>
      <w:r>
        <w:rPr>
          <w:rFonts w:hint="default" w:ascii="Times New Roman" w:hAnsi="Times New Roman" w:eastAsia="仿宋_GB2312" w:cs="Times New Roman"/>
          <w:sz w:val="30"/>
          <w:szCs w:val="30"/>
          <w:lang w:val="en-US" w:eastAsia="zh-CN"/>
        </w:rPr>
        <w:t>签订自愿参加责任及风险告知书。</w:t>
      </w:r>
    </w:p>
    <w:p>
      <w:pPr>
        <w:pStyle w:val="4"/>
        <w:keepNext w:val="0"/>
        <w:keepLines w:val="0"/>
        <w:pageBreakBefore w:val="0"/>
        <w:widowControl w:val="0"/>
        <w:kinsoku/>
        <w:wordWrap/>
        <w:overflowPunct/>
        <w:topLinePunct w:val="0"/>
        <w:autoSpaceDE/>
        <w:autoSpaceDN/>
        <w:bidi w:val="0"/>
        <w:adjustRightInd/>
        <w:spacing w:line="62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报到联系人：蒋安林</w:t>
      </w:r>
      <w:r>
        <w:rPr>
          <w:rFonts w:hint="default" w:ascii="Times New Roman" w:hAnsi="Times New Roman" w:eastAsia="仿宋_GB2312" w:cs="Times New Roman"/>
          <w:kern w:val="2"/>
          <w:sz w:val="32"/>
          <w:szCs w:val="32"/>
          <w:lang w:val="en-US" w:eastAsia="zh-Hans" w:bidi="ar-SA"/>
        </w:rPr>
        <w:t>联系电话</w:t>
      </w:r>
      <w:r>
        <w:rPr>
          <w:rFonts w:hint="default" w:ascii="Times New Roman" w:hAnsi="Times New Roman" w:eastAsia="仿宋_GB2312" w:cs="Times New Roman"/>
          <w:kern w:val="2"/>
          <w:sz w:val="32"/>
          <w:szCs w:val="32"/>
          <w:lang w:val="en-US" w:eastAsia="zh-CN" w:bidi="ar-SA"/>
        </w:rPr>
        <w:t>，14708625424</w:t>
      </w:r>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kern w:val="2"/>
          <w:sz w:val="32"/>
          <w:szCs w:val="32"/>
          <w:lang w:eastAsia="zh-Hans" w:bidi="ar-SA"/>
        </w:rPr>
        <w:t>、</w:t>
      </w:r>
      <w:r>
        <w:rPr>
          <w:rFonts w:hint="default" w:ascii="Times New Roman" w:hAnsi="Times New Roman" w:eastAsia="黑体" w:cs="Times New Roman"/>
          <w:kern w:val="2"/>
          <w:sz w:val="32"/>
          <w:szCs w:val="32"/>
          <w:lang w:val="en-US" w:eastAsia="zh-CN" w:bidi="ar-SA"/>
        </w:rPr>
        <w:t>活动</w:t>
      </w:r>
      <w:r>
        <w:rPr>
          <w:rFonts w:hint="default" w:ascii="Times New Roman" w:hAnsi="Times New Roman" w:eastAsia="黑体" w:cs="Times New Roman"/>
          <w:kern w:val="2"/>
          <w:sz w:val="32"/>
          <w:szCs w:val="32"/>
          <w:lang w:val="en-US" w:eastAsia="zh-Hans" w:bidi="ar-SA"/>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left="105" w:leftChars="0"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（一）营员资格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1.参加</w:t>
      </w: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sz w:val="32"/>
          <w:szCs w:val="32"/>
        </w:rPr>
        <w:t>为具有正式学籍的全日制在校学生，持有贵州省正式户籍。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rightChars="0" w:firstLine="640" w:firstLineChars="200"/>
        <w:jc w:val="left"/>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Hans"/>
        </w:rPr>
        <w:t>.</w:t>
      </w:r>
      <w:r>
        <w:rPr>
          <w:rFonts w:hint="default" w:ascii="Times New Roman" w:hAnsi="Times New Roman" w:eastAsia="仿宋_GB2312" w:cs="Times New Roman"/>
          <w:b w:val="0"/>
          <w:bCs/>
          <w:sz w:val="32"/>
          <w:szCs w:val="32"/>
          <w:lang w:val="en-US" w:eastAsia="zh-CN"/>
        </w:rPr>
        <w:t>参加</w:t>
      </w: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b w:val="0"/>
          <w:bCs/>
          <w:sz w:val="32"/>
          <w:szCs w:val="32"/>
          <w:lang w:val="en-US" w:eastAsia="zh-CN"/>
        </w:rPr>
        <w:t>须持有贵州省第二代居民身份证或</w:t>
      </w:r>
      <w:r>
        <w:rPr>
          <w:rFonts w:hint="eastAsia" w:ascii="Times New Roman" w:hAnsi="Times New Roman" w:eastAsia="仿宋_GB2312" w:cs="Times New Roman"/>
          <w:b w:val="0"/>
          <w:bCs/>
          <w:sz w:val="32"/>
          <w:szCs w:val="32"/>
          <w:lang w:val="en-US" w:eastAsia="zh-CN"/>
        </w:rPr>
        <w:t>户口本</w:t>
      </w:r>
      <w:r>
        <w:rPr>
          <w:rFonts w:hint="default" w:ascii="Times New Roman" w:hAnsi="Times New Roman" w:eastAsia="仿宋_GB2312" w:cs="Times New Roman"/>
          <w:b w:val="0"/>
          <w:bCs/>
          <w:sz w:val="32"/>
          <w:szCs w:val="32"/>
          <w:lang w:val="en-US" w:eastAsia="zh-CN"/>
        </w:rPr>
        <w:t>原件，</w:t>
      </w: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b w:val="0"/>
          <w:bCs/>
          <w:sz w:val="32"/>
          <w:szCs w:val="32"/>
          <w:lang w:val="en-US" w:eastAsia="zh-CN"/>
        </w:rPr>
        <w:t>年龄以证件上的出生日期为准。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left="105" w:leftChars="0"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（二）营员资格审查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1.组委会将依据有关规定对</w:t>
      </w: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b w:val="0"/>
          <w:bCs/>
          <w:sz w:val="32"/>
          <w:szCs w:val="32"/>
          <w:lang w:val="en-US" w:eastAsia="zh-CN"/>
        </w:rPr>
        <w:t>参加活动资格进行审查，并采取公示等程序接受各参加单位监督。各参加单位可利用自查、互查和举报等形式，对营员参加活动资格进行审核与监督。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资格审查将在活动前、活动中、活动后进行，活动前发现不符合资格要求的，取消活动资格；活动中发现，取消队员参加资格和该队员所参加的活动场次均告负，并取消该队体育道德风尚奖评选资格；赛后发现的，取消该队的比赛名次，并通报批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仿宋_GB2312" w:cs="Times New Roman"/>
          <w:b w:val="0"/>
          <w:bCs/>
          <w:sz w:val="32"/>
          <w:szCs w:val="32"/>
          <w:lang w:val="en-US" w:eastAsia="zh-CN"/>
        </w:rPr>
        <w:t>3.凡对参加营员资格有异议者的单位提出申诉时，应按照谁举报谁举证的原则，提交《申诉报告书》（须加盖参赛单位公章，不接受个人申诉），同时缴纳申诉费人民币500元，经资格审查小组查实后予以答复</w:t>
      </w:r>
      <w:r>
        <w:rPr>
          <w:rFonts w:hint="default" w:ascii="Times New Roman" w:hAnsi="Times New Roman" w:eastAsia="仿宋_GB2312" w:cs="Times New Roman"/>
          <w:sz w:val="32"/>
          <w:szCs w:val="32"/>
        </w:rPr>
        <w:t>。</w:t>
      </w:r>
    </w:p>
    <w:p>
      <w:pPr>
        <w:pStyle w:val="11"/>
        <w:keepNext/>
        <w:keepLines/>
        <w:pageBreakBefore w:val="0"/>
        <w:numPr>
          <w:ilvl w:val="0"/>
          <w:numId w:val="0"/>
        </w:numPr>
        <w:kinsoku/>
        <w:wordWrap/>
        <w:overflowPunct/>
        <w:topLinePunct w:val="0"/>
        <w:autoSpaceDE/>
        <w:autoSpaceDN/>
        <w:bidi w:val="0"/>
        <w:adjustRightIn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eastAsia="zh-Hans" w:bidi="ar-SA"/>
        </w:rPr>
        <w:t>、</w:t>
      </w:r>
      <w:r>
        <w:rPr>
          <w:rFonts w:hint="default" w:ascii="Times New Roman" w:hAnsi="Times New Roman" w:eastAsia="黑体" w:cs="Times New Roman"/>
          <w:kern w:val="2"/>
          <w:sz w:val="32"/>
          <w:szCs w:val="32"/>
          <w:lang w:val="en-US" w:eastAsia="zh-Hans" w:bidi="ar-SA"/>
        </w:rPr>
        <w:t>竞赛规程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exact"/>
        <w:ind w:left="105" w:leftChars="0" w:right="0" w:rightChars="0" w:firstLine="640" w:firstLineChars="200"/>
        <w:jc w:val="left"/>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Hans"/>
        </w:rPr>
        <w:t>一</w:t>
      </w:r>
      <w:r>
        <w:rPr>
          <w:rFonts w:hint="default" w:ascii="Times New Roman" w:hAnsi="Times New Roman" w:eastAsia="楷体_GB2312" w:cs="Times New Roman"/>
          <w:b w:val="0"/>
          <w:bCs/>
          <w:sz w:val="32"/>
          <w:szCs w:val="32"/>
          <w:lang w:eastAsia="zh-Hans"/>
        </w:rPr>
        <w:t>）</w:t>
      </w:r>
      <w:r>
        <w:rPr>
          <w:rFonts w:hint="default" w:ascii="Times New Roman" w:hAnsi="Times New Roman" w:eastAsia="楷体_GB2312" w:cs="Times New Roman"/>
          <w:b w:val="0"/>
          <w:bCs/>
          <w:sz w:val="32"/>
          <w:szCs w:val="32"/>
          <w:lang w:val="en-US" w:eastAsia="zh-CN"/>
        </w:rPr>
        <w:t>活动规定</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Hans"/>
        </w:rPr>
      </w:pPr>
      <w:r>
        <w:rPr>
          <w:rFonts w:hint="default" w:ascii="Times New Roman" w:hAnsi="Times New Roman" w:eastAsia="仿宋_GB2312" w:cs="Times New Roman"/>
          <w:spacing w:val="7"/>
          <w:sz w:val="32"/>
          <w:szCs w:val="32"/>
          <w:shd w:val="clear" w:color="auto" w:fill="FFFFFF"/>
          <w:lang w:val="en-US" w:eastAsia="zh-CN"/>
        </w:rPr>
        <w:t>1.活动</w:t>
      </w:r>
      <w:r>
        <w:rPr>
          <w:rFonts w:hint="default" w:ascii="Times New Roman" w:hAnsi="Times New Roman" w:eastAsia="仿宋_GB2312" w:cs="Times New Roman"/>
          <w:spacing w:val="7"/>
          <w:sz w:val="32"/>
          <w:szCs w:val="32"/>
          <w:shd w:val="clear" w:color="auto" w:fill="FFFFFF"/>
          <w:lang w:val="en-US" w:eastAsia="zh-Hans"/>
        </w:rPr>
        <w:t>将采用分组各项目轮换进行比赛，记录各单项用时总和，总和用时最少的队伍获胜。</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Hans"/>
        </w:rPr>
      </w:pPr>
      <w:r>
        <w:rPr>
          <w:rFonts w:hint="default" w:ascii="Times New Roman" w:hAnsi="Times New Roman" w:eastAsia="仿宋_GB2312" w:cs="Times New Roman"/>
          <w:spacing w:val="7"/>
          <w:sz w:val="32"/>
          <w:szCs w:val="32"/>
          <w:shd w:val="clear" w:color="auto" w:fill="FFFFFF"/>
          <w:lang w:val="en-US" w:eastAsia="zh-CN"/>
        </w:rPr>
        <w:t>2.</w:t>
      </w:r>
      <w:r>
        <w:rPr>
          <w:rFonts w:hint="default" w:ascii="Times New Roman" w:hAnsi="Times New Roman" w:eastAsia="仿宋_GB2312" w:cs="Times New Roman"/>
          <w:spacing w:val="7"/>
          <w:sz w:val="32"/>
          <w:szCs w:val="32"/>
          <w:shd w:val="clear" w:color="auto" w:fill="FFFFFF"/>
          <w:lang w:val="en-US" w:eastAsia="zh-Hans"/>
        </w:rPr>
        <w:t>参赛</w:t>
      </w:r>
      <w:r>
        <w:rPr>
          <w:rFonts w:hint="default" w:ascii="Times New Roman" w:hAnsi="Times New Roman" w:eastAsia="仿宋_GB2312" w:cs="Times New Roman"/>
          <w:spacing w:val="7"/>
          <w:sz w:val="32"/>
          <w:szCs w:val="32"/>
          <w:shd w:val="clear" w:color="auto" w:fill="FFFFFF"/>
          <w:lang w:val="en-US" w:eastAsia="zh-CN"/>
        </w:rPr>
        <w:t>营员</w:t>
      </w:r>
      <w:r>
        <w:rPr>
          <w:rFonts w:hint="default" w:ascii="Times New Roman" w:hAnsi="Times New Roman" w:eastAsia="仿宋_GB2312" w:cs="Times New Roman"/>
          <w:spacing w:val="7"/>
          <w:sz w:val="32"/>
          <w:szCs w:val="32"/>
          <w:shd w:val="clear" w:color="auto" w:fill="FFFFFF"/>
          <w:lang w:val="en-US" w:eastAsia="zh-Hans"/>
        </w:rPr>
        <w:t>染发、留怪异发型、纹身、佩戴有违安全的饰品等与学生身份不符的一律不得上场参赛。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楷体" w:cs="Times New Roman"/>
          <w:b w:val="0"/>
          <w:bCs/>
          <w:sz w:val="32"/>
          <w:szCs w:val="32"/>
        </w:rPr>
      </w:pPr>
      <w:r>
        <w:rPr>
          <w:rFonts w:hint="default" w:ascii="Times New Roman" w:hAnsi="Times New Roman" w:eastAsia="楷体_GB2312" w:cs="Times New Roman"/>
          <w:b w:val="0"/>
          <w:bCs/>
          <w:sz w:val="32"/>
          <w:szCs w:val="32"/>
          <w:lang w:val="en-US" w:eastAsia="zh-CN"/>
        </w:rPr>
        <w:t>（</w:t>
      </w:r>
      <w:r>
        <w:rPr>
          <w:rFonts w:hint="default" w:ascii="Times New Roman" w:hAnsi="Times New Roman" w:eastAsia="楷体_GB2312" w:cs="Times New Roman"/>
          <w:b w:val="0"/>
          <w:bCs/>
          <w:sz w:val="32"/>
          <w:szCs w:val="32"/>
          <w:lang w:val="en-US" w:eastAsia="zh-Hans"/>
        </w:rPr>
        <w:t>二</w:t>
      </w:r>
      <w:r>
        <w:rPr>
          <w:rFonts w:hint="default" w:ascii="Times New Roman" w:hAnsi="Times New Roman" w:eastAsia="楷体_GB2312" w:cs="Times New Roman"/>
          <w:b w:val="0"/>
          <w:bCs/>
          <w:sz w:val="32"/>
          <w:szCs w:val="32"/>
          <w:lang w:val="en-US" w:eastAsia="zh-CN"/>
        </w:rPr>
        <w:t>）</w:t>
      </w:r>
      <w:r>
        <w:rPr>
          <w:rFonts w:hint="default" w:ascii="Times New Roman" w:hAnsi="Times New Roman" w:eastAsia="楷体_GB2312" w:cs="Times New Roman"/>
          <w:b w:val="0"/>
          <w:bCs/>
          <w:sz w:val="32"/>
          <w:szCs w:val="32"/>
          <w:lang w:val="en-US" w:eastAsia="zh-Hans"/>
        </w:rPr>
        <w:t>竞赛</w:t>
      </w:r>
      <w:r>
        <w:rPr>
          <w:rFonts w:hint="default" w:ascii="Times New Roman" w:hAnsi="Times New Roman" w:eastAsia="楷体_GB2312" w:cs="Times New Roman"/>
          <w:b w:val="0"/>
          <w:bCs/>
          <w:sz w:val="32"/>
          <w:szCs w:val="32"/>
          <w:lang w:val="en-US" w:eastAsia="zh-CN"/>
        </w:rPr>
        <w:t>项目</w:t>
      </w:r>
      <w:r>
        <w:rPr>
          <w:rFonts w:hint="default" w:ascii="Times New Roman" w:hAnsi="Times New Roman" w:eastAsia="楷体" w:cs="Times New Roman"/>
          <w:b w:val="0"/>
          <w:bCs/>
          <w:sz w:val="32"/>
          <w:szCs w:val="32"/>
        </w:rPr>
        <w:t>　　</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1</w:t>
      </w:r>
      <w:r>
        <w:rPr>
          <w:rFonts w:hint="default" w:ascii="Times New Roman" w:hAnsi="Times New Roman" w:eastAsia="仿宋_GB2312" w:cs="Times New Roman"/>
          <w:spacing w:val="7"/>
          <w:sz w:val="32"/>
          <w:szCs w:val="32"/>
          <w:shd w:val="clear" w:color="auto" w:fill="FFFFFF"/>
          <w:lang w:val="en-US" w:eastAsia="zh-Hans"/>
        </w:rPr>
        <w:t>.</w:t>
      </w:r>
      <w:r>
        <w:rPr>
          <w:rFonts w:hint="default" w:ascii="Times New Roman" w:hAnsi="Times New Roman" w:eastAsia="仿宋_GB2312" w:cs="Times New Roman"/>
          <w:spacing w:val="7"/>
          <w:sz w:val="32"/>
          <w:szCs w:val="32"/>
          <w:shd w:val="clear" w:color="auto" w:fill="FFFFFF"/>
          <w:lang w:val="en-US" w:eastAsia="zh-CN"/>
        </w:rPr>
        <w:t>皮划艇</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1</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单人皮划艇200米竞速赛规则：</w:t>
      </w:r>
      <w:r>
        <w:rPr>
          <w:rFonts w:hint="default" w:ascii="Times New Roman" w:hAnsi="Times New Roman" w:eastAsia="仿宋_GB2312" w:cs="Times New Roman"/>
          <w:spacing w:val="7"/>
          <w:sz w:val="32"/>
          <w:szCs w:val="32"/>
          <w:shd w:val="clear" w:color="auto" w:fill="FFFFFF"/>
          <w:lang w:val="en-US" w:eastAsia="zh-Hans"/>
        </w:rPr>
        <w:t>限</w:t>
      </w:r>
      <w:r>
        <w:rPr>
          <w:rFonts w:hint="default" w:ascii="Times New Roman" w:hAnsi="Times New Roman" w:eastAsia="仿宋_GB2312" w:cs="Times New Roman"/>
          <w:spacing w:val="7"/>
          <w:sz w:val="32"/>
          <w:szCs w:val="32"/>
          <w:shd w:val="clear" w:color="auto" w:fill="FFFFFF"/>
          <w:lang w:eastAsia="zh-CN"/>
        </w:rPr>
        <w:t>200</w:t>
      </w:r>
      <w:r>
        <w:rPr>
          <w:rFonts w:hint="default" w:ascii="Times New Roman" w:hAnsi="Times New Roman" w:eastAsia="仿宋_GB2312" w:cs="Times New Roman"/>
          <w:spacing w:val="7"/>
          <w:sz w:val="32"/>
          <w:szCs w:val="32"/>
          <w:shd w:val="clear" w:color="auto" w:fill="FFFFFF"/>
          <w:lang w:val="en-US" w:eastAsia="zh-Hans"/>
        </w:rPr>
        <w:t>人</w:t>
      </w:r>
      <w:r>
        <w:rPr>
          <w:rFonts w:hint="default" w:ascii="Times New Roman" w:hAnsi="Times New Roman" w:eastAsia="仿宋_GB2312" w:cs="Times New Roman"/>
          <w:spacing w:val="7"/>
          <w:sz w:val="32"/>
          <w:szCs w:val="32"/>
          <w:shd w:val="clear" w:color="auto" w:fill="FFFFFF"/>
          <w:lang w:eastAsia="zh-Hans"/>
        </w:rPr>
        <w:t>，</w:t>
      </w:r>
      <w:r>
        <w:rPr>
          <w:rFonts w:hint="default" w:ascii="Times New Roman" w:hAnsi="Times New Roman" w:eastAsia="仿宋_GB2312" w:cs="Times New Roman"/>
          <w:spacing w:val="7"/>
          <w:sz w:val="32"/>
          <w:szCs w:val="32"/>
          <w:shd w:val="clear" w:color="auto" w:fill="FFFFFF"/>
          <w:lang w:eastAsia="zh-CN"/>
        </w:rPr>
        <w:t>20</w:t>
      </w:r>
      <w:r>
        <w:rPr>
          <w:rFonts w:hint="default" w:ascii="Times New Roman" w:hAnsi="Times New Roman" w:eastAsia="仿宋_GB2312" w:cs="Times New Roman"/>
          <w:spacing w:val="7"/>
          <w:sz w:val="32"/>
          <w:szCs w:val="32"/>
          <w:shd w:val="clear" w:color="auto" w:fill="FFFFFF"/>
          <w:lang w:val="en-US" w:eastAsia="zh-Hans"/>
        </w:rPr>
        <w:t>人</w:t>
      </w:r>
      <w:r>
        <w:rPr>
          <w:rFonts w:hint="default" w:ascii="Times New Roman" w:hAnsi="Times New Roman" w:eastAsia="仿宋_GB2312" w:cs="Times New Roman"/>
          <w:spacing w:val="7"/>
          <w:sz w:val="32"/>
          <w:szCs w:val="32"/>
          <w:shd w:val="clear" w:color="auto" w:fill="FFFFFF"/>
          <w:lang w:eastAsia="zh-Hans"/>
        </w:rPr>
        <w:t>/</w:t>
      </w:r>
      <w:r>
        <w:rPr>
          <w:rFonts w:hint="default" w:ascii="Times New Roman" w:hAnsi="Times New Roman" w:eastAsia="仿宋_GB2312" w:cs="Times New Roman"/>
          <w:spacing w:val="7"/>
          <w:sz w:val="32"/>
          <w:szCs w:val="32"/>
          <w:shd w:val="clear" w:color="auto" w:fill="FFFFFF"/>
          <w:lang w:val="en-US" w:eastAsia="zh-CN"/>
        </w:rPr>
        <w:t>组</w:t>
      </w:r>
      <w:r>
        <w:rPr>
          <w:rFonts w:hint="default" w:ascii="Times New Roman" w:hAnsi="Times New Roman" w:eastAsia="仿宋_GB2312" w:cs="Times New Roman"/>
          <w:spacing w:val="7"/>
          <w:sz w:val="32"/>
          <w:szCs w:val="32"/>
          <w:shd w:val="clear" w:color="auto" w:fill="FFFFFF"/>
          <w:lang w:val="en-US" w:eastAsia="zh-Hans"/>
        </w:rPr>
        <w:t>发枪</w:t>
      </w:r>
      <w:r>
        <w:rPr>
          <w:rFonts w:hint="default" w:ascii="Times New Roman" w:hAnsi="Times New Roman" w:eastAsia="仿宋_GB2312" w:cs="Times New Roman"/>
          <w:spacing w:val="7"/>
          <w:sz w:val="32"/>
          <w:szCs w:val="32"/>
          <w:shd w:val="clear" w:color="auto" w:fill="FFFFFF"/>
          <w:lang w:val="en-US" w:eastAsia="zh-CN"/>
        </w:rPr>
        <w:t>，每人只需从起点冲到终点，赛道为200米</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根据竞赛规则，</w:t>
      </w:r>
      <w:r>
        <w:rPr>
          <w:rFonts w:hint="default" w:ascii="Times New Roman" w:hAnsi="Times New Roman" w:eastAsia="仿宋_GB2312" w:cs="Times New Roman"/>
          <w:spacing w:val="7"/>
          <w:sz w:val="32"/>
          <w:szCs w:val="32"/>
          <w:shd w:val="clear" w:color="auto" w:fill="FFFFFF"/>
          <w:lang w:val="en-US" w:eastAsia="zh-Hans"/>
        </w:rPr>
        <w:t>取所有选手中用时最少的前三名颁发奖牌奖品</w:t>
      </w:r>
      <w:r>
        <w:rPr>
          <w:rFonts w:hint="default" w:ascii="Times New Roman" w:hAnsi="Times New Roman" w:eastAsia="仿宋_GB2312" w:cs="Times New Roman"/>
          <w:spacing w:val="7"/>
          <w:sz w:val="32"/>
          <w:szCs w:val="32"/>
          <w:shd w:val="clear" w:color="auto" w:fill="FFFFFF"/>
          <w:lang w:val="en-US"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2</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所有比赛用艇、桨及救生衣均由执行单位提供，不得自带，参加人员全程须穿救生衣完成比赛</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3</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下水后参加人员必须听从起点裁判的指挥，划向起点区域，并按次序分道排列。出发的口令发令汽笛响；在发出口令汽笛响之前，有划出起航线或划桨的艇，均被判为抢航，该抢航将在本轮成绩中加罚5秒</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4</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活动中当一条艇超越另一条艇时，</w:t>
      </w:r>
      <w:r>
        <w:rPr>
          <w:rFonts w:hint="default" w:ascii="Times New Roman" w:hAnsi="Times New Roman" w:eastAsia="仿宋_GB2312" w:cs="Times New Roman"/>
          <w:color w:val="auto"/>
          <w:spacing w:val="7"/>
          <w:sz w:val="32"/>
          <w:szCs w:val="32"/>
          <w:shd w:val="clear" w:color="auto" w:fill="FFFFFF"/>
          <w:lang w:val="en-US" w:eastAsia="zh-CN"/>
        </w:rPr>
        <w:t>超越艇或板有责任始终避开被超越的艇和板，被超越的艇或板不可以改变航向给超越的艇或板制造困难。如违反以上二条中的任</w:t>
      </w:r>
      <w:r>
        <w:rPr>
          <w:rFonts w:hint="default" w:ascii="Times New Roman" w:hAnsi="Times New Roman" w:eastAsia="仿宋_GB2312" w:cs="Times New Roman"/>
          <w:spacing w:val="7"/>
          <w:sz w:val="32"/>
          <w:szCs w:val="32"/>
          <w:shd w:val="clear" w:color="auto" w:fill="FFFFFF"/>
          <w:lang w:val="en-US" w:eastAsia="zh-CN"/>
        </w:rPr>
        <w:t>何一条的艇将被取消比赛资格</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5</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参赛加选手必须以安全第一，要有自我保护意识，应对自己的危险负责，若有翻船时，自己无能力上艇或板的，不要勉强，更不可以在水中游泳。要扶住自己的艇等待救援艇的帮助</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6</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参加选手必须服从裁判、遵守赛场纪律，违反者将取消比赛资格和比赛成绩</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2</w:t>
      </w:r>
      <w:r>
        <w:rPr>
          <w:rFonts w:hint="default" w:ascii="Times New Roman" w:hAnsi="Times New Roman" w:eastAsia="仿宋_GB2312" w:cs="Times New Roman"/>
          <w:spacing w:val="7"/>
          <w:sz w:val="32"/>
          <w:szCs w:val="32"/>
          <w:shd w:val="clear" w:color="auto" w:fill="FFFFFF"/>
          <w:lang w:val="en-US" w:eastAsia="zh-Hans"/>
        </w:rPr>
        <w:t>.</w:t>
      </w:r>
      <w:r>
        <w:rPr>
          <w:rFonts w:hint="default" w:ascii="Times New Roman" w:hAnsi="Times New Roman" w:eastAsia="仿宋_GB2312" w:cs="Times New Roman"/>
          <w:spacing w:val="7"/>
          <w:sz w:val="32"/>
          <w:szCs w:val="32"/>
          <w:shd w:val="clear" w:color="auto" w:fill="FFFFFF"/>
          <w:lang w:val="en-US" w:eastAsia="zh-CN"/>
        </w:rPr>
        <w:t>桨板</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1</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桨板200米直线竞速赛规则：</w:t>
      </w:r>
      <w:r>
        <w:rPr>
          <w:rFonts w:hint="default" w:ascii="Times New Roman" w:hAnsi="Times New Roman" w:eastAsia="仿宋_GB2312" w:cs="Times New Roman"/>
          <w:spacing w:val="7"/>
          <w:sz w:val="32"/>
          <w:szCs w:val="32"/>
          <w:shd w:val="clear" w:color="auto" w:fill="FFFFFF"/>
          <w:lang w:val="en-US" w:eastAsia="zh-Hans"/>
        </w:rPr>
        <w:t>限</w:t>
      </w:r>
      <w:r>
        <w:rPr>
          <w:rFonts w:hint="default" w:ascii="Times New Roman" w:hAnsi="Times New Roman" w:eastAsia="仿宋_GB2312" w:cs="Times New Roman"/>
          <w:spacing w:val="7"/>
          <w:sz w:val="32"/>
          <w:szCs w:val="32"/>
          <w:shd w:val="clear" w:color="auto" w:fill="FFFFFF"/>
          <w:lang w:eastAsia="zh-Hans"/>
        </w:rPr>
        <w:t>50</w:t>
      </w:r>
      <w:r>
        <w:rPr>
          <w:rFonts w:hint="default" w:ascii="Times New Roman" w:hAnsi="Times New Roman" w:eastAsia="仿宋_GB2312" w:cs="Times New Roman"/>
          <w:spacing w:val="7"/>
          <w:sz w:val="32"/>
          <w:szCs w:val="32"/>
          <w:shd w:val="clear" w:color="auto" w:fill="FFFFFF"/>
          <w:lang w:val="en-US" w:eastAsia="zh-Hans"/>
        </w:rPr>
        <w:t>人</w:t>
      </w:r>
      <w:r>
        <w:rPr>
          <w:rFonts w:hint="default" w:ascii="Times New Roman" w:hAnsi="Times New Roman" w:eastAsia="仿宋_GB2312" w:cs="Times New Roman"/>
          <w:spacing w:val="7"/>
          <w:sz w:val="32"/>
          <w:szCs w:val="32"/>
          <w:shd w:val="clear" w:color="auto" w:fill="FFFFFF"/>
          <w:lang w:val="en-US" w:eastAsia="zh-CN"/>
        </w:rPr>
        <w:t>，</w:t>
      </w:r>
      <w:r>
        <w:rPr>
          <w:rFonts w:hint="default" w:ascii="Times New Roman" w:hAnsi="Times New Roman" w:eastAsia="仿宋_GB2312" w:cs="Times New Roman"/>
          <w:spacing w:val="7"/>
          <w:sz w:val="32"/>
          <w:szCs w:val="32"/>
          <w:shd w:val="clear" w:color="auto" w:fill="FFFFFF"/>
          <w:lang w:eastAsia="zh-CN"/>
        </w:rPr>
        <w:t>10</w:t>
      </w:r>
      <w:r>
        <w:rPr>
          <w:rFonts w:hint="default" w:ascii="Times New Roman" w:hAnsi="Times New Roman" w:eastAsia="仿宋_GB2312" w:cs="Times New Roman"/>
          <w:spacing w:val="7"/>
          <w:sz w:val="32"/>
          <w:szCs w:val="32"/>
          <w:shd w:val="clear" w:color="auto" w:fill="FFFFFF"/>
          <w:lang w:val="en-US" w:eastAsia="zh-CN"/>
        </w:rPr>
        <w:t>人</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Hans"/>
        </w:rPr>
        <w:t>组发枪</w:t>
      </w:r>
      <w:r>
        <w:rPr>
          <w:rFonts w:hint="default" w:ascii="Times New Roman" w:hAnsi="Times New Roman" w:eastAsia="仿宋_GB2312" w:cs="Times New Roman"/>
          <w:spacing w:val="7"/>
          <w:sz w:val="32"/>
          <w:szCs w:val="32"/>
          <w:shd w:val="clear" w:color="auto" w:fill="FFFFFF"/>
          <w:lang w:eastAsia="zh-Hans"/>
        </w:rPr>
        <w:t>，</w:t>
      </w:r>
      <w:r>
        <w:rPr>
          <w:rFonts w:hint="default" w:ascii="Times New Roman" w:hAnsi="Times New Roman" w:eastAsia="仿宋_GB2312" w:cs="Times New Roman"/>
          <w:spacing w:val="7"/>
          <w:sz w:val="32"/>
          <w:szCs w:val="32"/>
          <w:shd w:val="clear" w:color="auto" w:fill="FFFFFF"/>
          <w:lang w:val="en-US" w:eastAsia="zh-CN"/>
        </w:rPr>
        <w:t>每人只需从起点冲到终点，赛道为200米</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根据竞赛规则，</w:t>
      </w:r>
      <w:r>
        <w:rPr>
          <w:rFonts w:hint="default" w:ascii="Times New Roman" w:hAnsi="Times New Roman" w:eastAsia="仿宋_GB2312" w:cs="Times New Roman"/>
          <w:spacing w:val="7"/>
          <w:sz w:val="32"/>
          <w:szCs w:val="32"/>
          <w:shd w:val="clear" w:color="auto" w:fill="FFFFFF"/>
          <w:lang w:val="en-US" w:eastAsia="zh-Hans"/>
        </w:rPr>
        <w:t>取所有选手中用时最少的前三名颁发奖牌奖品</w:t>
      </w:r>
      <w:r>
        <w:rPr>
          <w:rFonts w:hint="default" w:ascii="Times New Roman" w:hAnsi="Times New Roman" w:eastAsia="仿宋_GB2312" w:cs="Times New Roman"/>
          <w:spacing w:val="7"/>
          <w:sz w:val="32"/>
          <w:szCs w:val="32"/>
          <w:shd w:val="clear" w:color="auto" w:fill="FFFFFF"/>
          <w:lang w:val="en-US" w:eastAsia="zh-CN"/>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rPr>
      </w:pPr>
      <w:r>
        <w:rPr>
          <w:rFonts w:hint="default" w:ascii="Times New Roman" w:hAnsi="Times New Roman" w:eastAsia="仿宋_GB2312" w:cs="Times New Roman"/>
          <w:spacing w:val="7"/>
          <w:sz w:val="32"/>
          <w:szCs w:val="32"/>
          <w:shd w:val="clear" w:color="auto" w:fill="FFFFFF"/>
        </w:rPr>
        <w:t>（2）所有参赛者必须依据组委会分派之号码进行比赛，并避免遮挡号码。</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rPr>
      </w:pPr>
      <w:r>
        <w:rPr>
          <w:rFonts w:hint="default" w:ascii="Times New Roman" w:hAnsi="Times New Roman" w:eastAsia="仿宋_GB2312" w:cs="Times New Roman"/>
          <w:spacing w:val="7"/>
          <w:sz w:val="32"/>
          <w:szCs w:val="32"/>
          <w:shd w:val="clear" w:color="auto" w:fill="FFFFFF"/>
        </w:rPr>
        <w:t>（3）</w:t>
      </w:r>
      <w:r>
        <w:rPr>
          <w:rFonts w:hint="default" w:ascii="Times New Roman" w:hAnsi="Times New Roman" w:eastAsia="仿宋_GB2312" w:cs="Times New Roman"/>
          <w:spacing w:val="7"/>
          <w:sz w:val="32"/>
          <w:szCs w:val="32"/>
          <w:shd w:val="clear" w:color="auto" w:fill="FFFFFF"/>
          <w:lang w:eastAsia="zh-CN"/>
        </w:rPr>
        <w:t>活动</w:t>
      </w:r>
      <w:r>
        <w:rPr>
          <w:rFonts w:hint="default" w:ascii="Times New Roman" w:hAnsi="Times New Roman" w:eastAsia="仿宋_GB2312" w:cs="Times New Roman"/>
          <w:spacing w:val="7"/>
          <w:sz w:val="32"/>
          <w:szCs w:val="32"/>
          <w:shd w:val="clear" w:color="auto" w:fill="FFFFFF"/>
        </w:rPr>
        <w:t>期间必须穿戴救生衣方可下水。</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eastAsia="zh-CN"/>
        </w:rPr>
      </w:pPr>
      <w:r>
        <w:rPr>
          <w:rFonts w:hint="default" w:ascii="Times New Roman" w:hAnsi="Times New Roman" w:eastAsia="仿宋_GB2312" w:cs="Times New Roman"/>
          <w:spacing w:val="7"/>
          <w:sz w:val="32"/>
          <w:szCs w:val="32"/>
          <w:shd w:val="clear" w:color="auto" w:fill="FFFFFF"/>
        </w:rPr>
        <w:t>（4）所有</w:t>
      </w:r>
      <w:r>
        <w:rPr>
          <w:rFonts w:hint="default" w:ascii="Times New Roman" w:hAnsi="Times New Roman" w:eastAsia="仿宋_GB2312" w:cs="Times New Roman"/>
          <w:spacing w:val="7"/>
          <w:sz w:val="32"/>
          <w:szCs w:val="32"/>
          <w:shd w:val="clear" w:color="auto" w:fill="FFFFFF"/>
          <w:lang w:eastAsia="zh-CN"/>
        </w:rPr>
        <w:t>参加活动人员</w:t>
      </w:r>
      <w:r>
        <w:rPr>
          <w:rFonts w:hint="default" w:ascii="Times New Roman" w:hAnsi="Times New Roman" w:eastAsia="仿宋_GB2312" w:cs="Times New Roman"/>
          <w:spacing w:val="7"/>
          <w:sz w:val="32"/>
          <w:szCs w:val="32"/>
          <w:shd w:val="clear" w:color="auto" w:fill="FFFFFF"/>
        </w:rPr>
        <w:t>必须在起步线前等候，全部坐姿出发，当起步讯号响起后，选手方可进行比赛</w:t>
      </w:r>
      <w:r>
        <w:rPr>
          <w:rFonts w:hint="default" w:ascii="Times New Roman" w:hAnsi="Times New Roman" w:eastAsia="仿宋_GB2312" w:cs="Times New Roman"/>
          <w:spacing w:val="7"/>
          <w:sz w:val="32"/>
          <w:szCs w:val="32"/>
          <w:shd w:val="clear" w:color="auto" w:fill="FFFFFF"/>
          <w:lang w:eastAsia="zh-CN"/>
        </w:rPr>
        <w:t>。</w:t>
      </w:r>
    </w:p>
    <w:p>
      <w:pPr>
        <w:pageBreakBefore w:val="0"/>
        <w:kinsoku/>
        <w:wordWrap/>
        <w:overflowPunct/>
        <w:topLinePunct w:val="0"/>
        <w:autoSpaceDE/>
        <w:autoSpaceDN/>
        <w:bidi w:val="0"/>
        <w:adjustRightInd/>
        <w:spacing w:line="620" w:lineRule="exact"/>
        <w:ind w:firstLine="640" w:firstLineChars="200"/>
        <w:jc w:val="left"/>
        <w:textAlignment w:val="auto"/>
        <w:rPr>
          <w:rFonts w:hint="default" w:ascii="Times New Roman" w:hAnsi="Times New Roman" w:eastAsia="仿宋_GB2312" w:cs="Times New Roman"/>
          <w:spacing w:val="7"/>
          <w:sz w:val="32"/>
          <w:szCs w:val="32"/>
          <w:shd w:val="clear" w:color="auto" w:fill="FFFFFF"/>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Hans"/>
        </w:rPr>
        <w:t>出发口令为“</w:t>
      </w:r>
      <w:r>
        <w:rPr>
          <w:rFonts w:hint="default" w:ascii="Times New Roman" w:hAnsi="Times New Roman" w:eastAsia="仿宋_GB2312" w:cs="Times New Roman"/>
          <w:b w:val="0"/>
          <w:bCs w:val="0"/>
          <w:color w:val="auto"/>
          <w:sz w:val="32"/>
          <w:szCs w:val="32"/>
          <w:lang w:eastAsia="zh-Hans"/>
        </w:rPr>
        <w:t>2</w:t>
      </w:r>
      <w:r>
        <w:rPr>
          <w:rFonts w:hint="default" w:ascii="Times New Roman" w:hAnsi="Times New Roman" w:eastAsia="仿宋_GB2312" w:cs="Times New Roman"/>
          <w:b w:val="0"/>
          <w:bCs w:val="0"/>
          <w:color w:val="auto"/>
          <w:sz w:val="32"/>
          <w:szCs w:val="32"/>
          <w:lang w:val="en-US" w:eastAsia="zh-Hans"/>
        </w:rPr>
        <w:t>分钟准备”</w:t>
      </w:r>
      <w:r>
        <w:rPr>
          <w:rFonts w:hint="default" w:ascii="Times New Roman" w:hAnsi="Times New Roman" w:eastAsia="仿宋_GB2312" w:cs="Times New Roman"/>
          <w:b w:val="0"/>
          <w:bCs w:val="0"/>
          <w:color w:val="auto"/>
          <w:sz w:val="32"/>
          <w:szCs w:val="32"/>
          <w:lang w:eastAsia="zh-Hans"/>
        </w:rPr>
        <w:t>-“1</w:t>
      </w:r>
      <w:r>
        <w:rPr>
          <w:rFonts w:hint="default" w:ascii="Times New Roman" w:hAnsi="Times New Roman" w:eastAsia="仿宋_GB2312" w:cs="Times New Roman"/>
          <w:b w:val="0"/>
          <w:bCs w:val="0"/>
          <w:color w:val="auto"/>
          <w:sz w:val="32"/>
          <w:szCs w:val="32"/>
          <w:lang w:val="en-US" w:eastAsia="zh-Hans"/>
        </w:rPr>
        <w:t>分钟准备”</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随时“鸣号”出发</w:t>
      </w:r>
      <w:r>
        <w:rPr>
          <w:rFonts w:hint="default" w:ascii="Times New Roman" w:hAnsi="Times New Roman" w:eastAsia="仿宋_GB2312" w:cs="Times New Roman"/>
          <w:b w:val="0"/>
          <w:bCs w:val="0"/>
          <w:color w:val="auto"/>
          <w:sz w:val="32"/>
          <w:szCs w:val="32"/>
          <w:lang w:val="en-US" w:eastAsia="zh-CN"/>
        </w:rPr>
        <w:t>，选手方可</w:t>
      </w:r>
      <w:r>
        <w:rPr>
          <w:rFonts w:hint="default" w:ascii="Times New Roman" w:hAnsi="Times New Roman" w:eastAsia="仿宋_GB2312" w:cs="Times New Roman"/>
          <w:b w:val="0"/>
          <w:bCs w:val="0"/>
          <w:color w:val="auto"/>
          <w:sz w:val="32"/>
          <w:szCs w:val="32"/>
          <w:lang w:val="en-US" w:eastAsia="zh-Hans"/>
        </w:rPr>
        <w:t>划行</w:t>
      </w:r>
      <w:r>
        <w:rPr>
          <w:rFonts w:hint="default" w:ascii="Times New Roman" w:hAnsi="Times New Roman" w:eastAsia="仿宋_GB2312" w:cs="Times New Roman"/>
          <w:b w:val="0"/>
          <w:bCs w:val="0"/>
          <w:color w:val="auto"/>
          <w:sz w:val="32"/>
          <w:szCs w:val="32"/>
          <w:lang w:val="en-US" w:eastAsia="zh-CN"/>
        </w:rPr>
        <w:t>进行比赛。</w:t>
      </w:r>
      <w:r>
        <w:rPr>
          <w:rFonts w:hint="default" w:ascii="Times New Roman" w:hAnsi="Times New Roman" w:eastAsia="仿宋_GB2312" w:cs="Times New Roman"/>
          <w:b w:val="0"/>
          <w:bCs w:val="0"/>
          <w:color w:val="auto"/>
          <w:sz w:val="32"/>
          <w:szCs w:val="32"/>
          <w:lang w:val="en-US" w:eastAsia="zh-Hans"/>
        </w:rPr>
        <w:t>抢行直接取消该项目比赛成</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jc w:val="left"/>
        <w:textAlignment w:val="auto"/>
        <w:rPr>
          <w:rFonts w:hint="default" w:ascii="Times New Roman" w:hAnsi="Times New Roman" w:eastAsia="仿宋_GB2312" w:cs="Times New Roman"/>
          <w:spacing w:val="7"/>
          <w:sz w:val="32"/>
          <w:szCs w:val="32"/>
          <w:shd w:val="clear" w:color="auto" w:fill="FFFFFF"/>
          <w:lang w:eastAsia="zh-CN"/>
        </w:rPr>
      </w:pPr>
      <w:r>
        <w:rPr>
          <w:rFonts w:hint="default" w:ascii="Times New Roman" w:hAnsi="Times New Roman" w:eastAsia="仿宋_GB2312" w:cs="Times New Roman"/>
          <w:b w:val="0"/>
          <w:bCs w:val="0"/>
          <w:color w:val="auto"/>
          <w:sz w:val="32"/>
          <w:szCs w:val="32"/>
          <w:lang w:val="en-US" w:eastAsia="zh-Hans"/>
        </w:rPr>
        <w:t>绩</w:t>
      </w:r>
      <w:r>
        <w:rPr>
          <w:rFonts w:hint="default" w:ascii="Times New Roman" w:hAnsi="Times New Roman" w:eastAsia="仿宋_GB2312" w:cs="Times New Roman"/>
          <w:b w:val="0"/>
          <w:bCs w:val="0"/>
          <w:color w:val="auto"/>
          <w:sz w:val="32"/>
          <w:szCs w:val="32"/>
          <w:lang w:eastAsia="zh-Hans"/>
        </w:rPr>
        <w:t>。</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6</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rPr>
        <w:t>起步后，所有参赛者必须使用单桨及以站立姿势完成比赛全程。</w:t>
      </w:r>
    </w:p>
    <w:p>
      <w:pPr>
        <w:pageBreakBefore w:val="0"/>
        <w:kinsoku/>
        <w:wordWrap/>
        <w:overflowPunct/>
        <w:topLinePunct w:val="0"/>
        <w:autoSpaceDE/>
        <w:autoSpaceDN/>
        <w:bidi w:val="0"/>
        <w:adjustRightInd/>
        <w:spacing w:line="620" w:lineRule="exact"/>
        <w:ind w:firstLine="668"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lang w:val="en-US" w:eastAsia="zh-CN"/>
        </w:rPr>
        <w:t>7</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rPr>
        <w:t>所有参赛者应注意使用手势信号。如需协助、受伤或遇到危险，参赛者应吹求救哨、举高划桨或双手挥动以示需要安全人员协助。</w:t>
      </w:r>
    </w:p>
    <w:p>
      <w:pPr>
        <w:pStyle w:val="14"/>
        <w:pageBreakBefore w:val="0"/>
        <w:kinsoku/>
        <w:wordWrap/>
        <w:overflowPunct/>
        <w:topLinePunct w:val="0"/>
        <w:autoSpaceDE/>
        <w:autoSpaceDN/>
        <w:bidi w:val="0"/>
        <w:adjustRightInd/>
        <w:spacing w:line="620" w:lineRule="exact"/>
        <w:jc w:val="left"/>
        <w:textAlignment w:val="auto"/>
        <w:rPr>
          <w:rFonts w:hint="default" w:ascii="Times New Roman" w:hAnsi="Times New Roman" w:eastAsia="仿宋_GB2312" w:cs="Times New Roman"/>
          <w:spacing w:val="7"/>
          <w:kern w:val="2"/>
          <w:sz w:val="32"/>
          <w:szCs w:val="32"/>
          <w:shd w:val="clear" w:color="auto" w:fill="FFFFFF"/>
          <w:lang w:val="en-US" w:eastAsia="zh-CN" w:bidi="ar-SA"/>
        </w:rPr>
      </w:pPr>
      <w:r>
        <w:rPr>
          <w:rFonts w:hint="default" w:ascii="Times New Roman" w:hAnsi="Times New Roman" w:eastAsia="仿宋_GB2312" w:cs="Times New Roman"/>
          <w:spacing w:val="7"/>
          <w:kern w:val="2"/>
          <w:sz w:val="32"/>
          <w:szCs w:val="32"/>
          <w:shd w:val="clear" w:color="auto" w:fill="FFFFFF"/>
          <w:lang w:eastAsia="zh-CN" w:bidi="ar-SA"/>
        </w:rPr>
        <w:t>3</w:t>
      </w:r>
      <w:r>
        <w:rPr>
          <w:rFonts w:hint="default" w:ascii="Times New Roman" w:hAnsi="Times New Roman" w:eastAsia="仿宋_GB2312" w:cs="Times New Roman"/>
          <w:spacing w:val="7"/>
          <w:kern w:val="2"/>
          <w:sz w:val="32"/>
          <w:szCs w:val="32"/>
          <w:shd w:val="clear" w:color="auto" w:fill="FFFFFF"/>
          <w:lang w:val="en-US" w:eastAsia="zh-Hans" w:bidi="ar-SA"/>
        </w:rPr>
        <w:t>.</w:t>
      </w:r>
      <w:r>
        <w:rPr>
          <w:rFonts w:hint="default" w:ascii="Times New Roman" w:hAnsi="Times New Roman" w:eastAsia="仿宋_GB2312" w:cs="Times New Roman"/>
          <w:spacing w:val="7"/>
          <w:kern w:val="2"/>
          <w:sz w:val="32"/>
          <w:szCs w:val="32"/>
          <w:shd w:val="clear" w:color="auto" w:fill="FFFFFF"/>
          <w:lang w:val="en-US" w:eastAsia="zh-CN" w:bidi="ar-SA"/>
        </w:rPr>
        <w:t>龙舟</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default" w:ascii="Times New Roman" w:hAnsi="Times New Roman" w:eastAsia="仿宋_GB2312" w:cs="Times New Roman"/>
          <w:spacing w:val="7"/>
          <w:sz w:val="32"/>
          <w:szCs w:val="32"/>
          <w:shd w:val="clear" w:color="auto" w:fill="FFFFFF"/>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龙舟200米直线竞速赛规则：</w:t>
      </w:r>
      <w:r>
        <w:rPr>
          <w:rFonts w:hint="default" w:ascii="Times New Roman" w:hAnsi="Times New Roman" w:eastAsia="仿宋_GB2312" w:cs="Times New Roman"/>
          <w:b w:val="0"/>
          <w:bCs w:val="0"/>
          <w:color w:val="auto"/>
          <w:sz w:val="32"/>
          <w:szCs w:val="32"/>
          <w:lang w:val="en-US" w:eastAsia="zh-Hans"/>
        </w:rPr>
        <w:t>限</w:t>
      </w:r>
      <w:r>
        <w:rPr>
          <w:rFonts w:hint="default" w:ascii="Times New Roman" w:hAnsi="Times New Roman" w:eastAsia="仿宋_GB2312" w:cs="Times New Roman"/>
          <w:b w:val="0"/>
          <w:bCs w:val="0"/>
          <w:color w:val="auto"/>
          <w:sz w:val="32"/>
          <w:szCs w:val="32"/>
          <w:lang w:eastAsia="zh-Hans"/>
        </w:rPr>
        <w:t>50</w:t>
      </w:r>
      <w:r>
        <w:rPr>
          <w:rFonts w:hint="default" w:ascii="Times New Roman" w:hAnsi="Times New Roman" w:eastAsia="仿宋_GB2312" w:cs="Times New Roman"/>
          <w:b w:val="0"/>
          <w:bCs w:val="0"/>
          <w:color w:val="auto"/>
          <w:sz w:val="32"/>
          <w:szCs w:val="32"/>
          <w:lang w:val="en-US" w:eastAsia="zh-Hans"/>
        </w:rPr>
        <w:t>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Hans"/>
        </w:rPr>
        <w:t>条龙舟</w:t>
      </w:r>
      <w:r>
        <w:rPr>
          <w:rFonts w:hint="default" w:ascii="Times New Roman" w:hAnsi="Times New Roman" w:eastAsia="仿宋_GB2312" w:cs="Times New Roman"/>
          <w:b w:val="0"/>
          <w:bCs w:val="0"/>
          <w:color w:val="auto"/>
          <w:sz w:val="32"/>
          <w:szCs w:val="32"/>
          <w:lang w:val="en-US" w:eastAsia="zh-CN"/>
        </w:rPr>
        <w:t>同时开赛，每队只需从起点冲到终点，赛道为200米，</w:t>
      </w:r>
      <w:r>
        <w:rPr>
          <w:rFonts w:hint="default" w:ascii="Times New Roman" w:hAnsi="Times New Roman" w:eastAsia="仿宋_GB2312" w:cs="Times New Roman"/>
          <w:spacing w:val="7"/>
          <w:sz w:val="32"/>
          <w:szCs w:val="32"/>
          <w:shd w:val="clear" w:color="auto" w:fill="FFFFFF"/>
          <w:lang w:val="en-US" w:eastAsia="zh-CN"/>
        </w:rPr>
        <w:t>根据竞赛规则，</w:t>
      </w:r>
      <w:r>
        <w:rPr>
          <w:rFonts w:hint="default" w:ascii="Times New Roman" w:hAnsi="Times New Roman" w:eastAsia="仿宋_GB2312" w:cs="Times New Roman"/>
          <w:spacing w:val="7"/>
          <w:sz w:val="32"/>
          <w:szCs w:val="32"/>
          <w:shd w:val="clear" w:color="auto" w:fill="FFFFFF"/>
          <w:lang w:val="en-US" w:eastAsia="zh-Hans"/>
        </w:rPr>
        <w:t>取所有队伍中用时最少的前三名队伍颁发奖杯奖品</w:t>
      </w:r>
      <w:r>
        <w:rPr>
          <w:rFonts w:hint="default" w:ascii="Times New Roman" w:hAnsi="Times New Roman" w:eastAsia="仿宋_GB2312" w:cs="Times New Roman"/>
          <w:spacing w:val="7"/>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比赛期间必须穿戴救生衣方可下水。</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eastAsia"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Hans"/>
        </w:rPr>
        <w:t>出发口令为“</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Hans"/>
        </w:rPr>
        <w:t>分钟准备”-“</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Hans"/>
        </w:rPr>
        <w:t>分钟准备”-</w:t>
      </w:r>
      <w:r>
        <w:rPr>
          <w:rFonts w:hint="default" w:ascii="Times New Roman" w:hAnsi="Times New Roman" w:eastAsia="仿宋_GB2312" w:cs="Times New Roman"/>
          <w:b w:val="0"/>
          <w:bCs w:val="0"/>
          <w:color w:val="auto"/>
          <w:sz w:val="32"/>
          <w:szCs w:val="32"/>
          <w:lang w:val="en-US" w:eastAsia="zh-CN"/>
        </w:rPr>
        <w:t>各队注意、预备</w:t>
      </w:r>
      <w:r>
        <w:rPr>
          <w:rFonts w:hint="default" w:ascii="Times New Roman" w:hAnsi="Times New Roman" w:eastAsia="仿宋_GB2312" w:cs="Times New Roman"/>
          <w:b w:val="0"/>
          <w:bCs w:val="0"/>
          <w:color w:val="auto"/>
          <w:sz w:val="32"/>
          <w:szCs w:val="32"/>
          <w:lang w:val="en-US" w:eastAsia="zh-Hans"/>
        </w:rPr>
        <w:t>“鸣号”出发</w:t>
      </w:r>
      <w:r>
        <w:rPr>
          <w:rFonts w:hint="default" w:ascii="Times New Roman" w:hAnsi="Times New Roman" w:eastAsia="仿宋_GB2312" w:cs="Times New Roman"/>
          <w:b w:val="0"/>
          <w:bCs w:val="0"/>
          <w:color w:val="auto"/>
          <w:sz w:val="32"/>
          <w:szCs w:val="32"/>
          <w:lang w:val="en-US" w:eastAsia="zh-CN"/>
        </w:rPr>
        <w:t>，选手方可</w:t>
      </w:r>
      <w:r>
        <w:rPr>
          <w:rFonts w:hint="default" w:ascii="Times New Roman" w:hAnsi="Times New Roman" w:eastAsia="仿宋_GB2312" w:cs="Times New Roman"/>
          <w:b w:val="0"/>
          <w:bCs w:val="0"/>
          <w:color w:val="auto"/>
          <w:sz w:val="32"/>
          <w:szCs w:val="32"/>
          <w:lang w:val="en-US" w:eastAsia="zh-Hans"/>
        </w:rPr>
        <w:t>划行</w:t>
      </w:r>
      <w:r>
        <w:rPr>
          <w:rFonts w:hint="default" w:ascii="Times New Roman" w:hAnsi="Times New Roman" w:eastAsia="仿宋_GB2312" w:cs="Times New Roman"/>
          <w:b w:val="0"/>
          <w:bCs w:val="0"/>
          <w:color w:val="auto"/>
          <w:sz w:val="32"/>
          <w:szCs w:val="32"/>
          <w:lang w:val="en-US" w:eastAsia="zh-CN"/>
        </w:rPr>
        <w:t>进行比赛。</w:t>
      </w:r>
      <w:r>
        <w:rPr>
          <w:rFonts w:hint="default" w:ascii="Times New Roman" w:hAnsi="Times New Roman" w:eastAsia="仿宋_GB2312" w:cs="Times New Roman"/>
          <w:b w:val="0"/>
          <w:bCs w:val="0"/>
          <w:color w:val="auto"/>
          <w:sz w:val="32"/>
          <w:szCs w:val="32"/>
          <w:lang w:val="en-US" w:eastAsia="zh-Hans"/>
        </w:rPr>
        <w:t>抢行直接取消该项目比赛成绩。</w:t>
      </w:r>
    </w:p>
    <w:p>
      <w:pPr>
        <w:pageBreakBefore w:val="0"/>
        <w:kinsoku/>
        <w:wordWrap/>
        <w:overflowPunct/>
        <w:topLinePunct w:val="0"/>
        <w:bidi w:val="0"/>
        <w:adjustRightInd/>
        <w:snapToGrid/>
        <w:spacing w:beforeAutospacing="0" w:afterAutospacing="0" w:line="620" w:lineRule="exact"/>
        <w:ind w:left="0" w:leftChars="0" w:right="0" w:rightChars="0" w:firstLine="640" w:firstLineChars="200"/>
        <w:jc w:val="left"/>
        <w:rPr>
          <w:rFonts w:hint="default" w:ascii="Times New Roman" w:hAnsi="Times New Roman" w:eastAsia="楷体_GB2312" w:cs="Times New Roman"/>
          <w:b w:val="0"/>
          <w:bCs/>
          <w:sz w:val="32"/>
          <w:szCs w:val="32"/>
          <w:lang w:val="en-US" w:eastAsia="zh-Hans"/>
        </w:rPr>
      </w:pPr>
      <w:r>
        <w:rPr>
          <w:rFonts w:hint="default" w:ascii="Times New Roman" w:hAnsi="Times New Roman" w:eastAsia="楷体_GB2312" w:cs="Times New Roman"/>
          <w:b w:val="0"/>
          <w:bCs/>
          <w:sz w:val="32"/>
          <w:szCs w:val="32"/>
          <w:lang w:val="en-US" w:eastAsia="zh-CN"/>
        </w:rPr>
        <w:t>（</w:t>
      </w:r>
      <w:r>
        <w:rPr>
          <w:rFonts w:hint="default" w:ascii="Times New Roman" w:hAnsi="Times New Roman" w:eastAsia="楷体_GB2312" w:cs="Times New Roman"/>
          <w:b w:val="0"/>
          <w:bCs/>
          <w:sz w:val="32"/>
          <w:szCs w:val="32"/>
          <w:lang w:val="en-US" w:eastAsia="zh-Hans"/>
        </w:rPr>
        <w:t>三</w:t>
      </w:r>
      <w:r>
        <w:rPr>
          <w:rFonts w:hint="default" w:ascii="Times New Roman" w:hAnsi="Times New Roman" w:eastAsia="楷体_GB2312" w:cs="Times New Roman"/>
          <w:b w:val="0"/>
          <w:bCs/>
          <w:sz w:val="32"/>
          <w:szCs w:val="32"/>
          <w:lang w:val="en-US" w:eastAsia="zh-CN"/>
        </w:rPr>
        <w:t>）</w:t>
      </w:r>
      <w:r>
        <w:rPr>
          <w:rFonts w:hint="default" w:ascii="Times New Roman" w:hAnsi="Times New Roman" w:eastAsia="楷体_GB2312" w:cs="Times New Roman"/>
          <w:b w:val="0"/>
          <w:bCs/>
          <w:sz w:val="32"/>
          <w:szCs w:val="32"/>
          <w:lang w:val="en-US" w:eastAsia="zh-Hans"/>
        </w:rPr>
        <w:t>特殊规定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firstLine="640" w:firstLineChars="200"/>
        <w:jc w:val="left"/>
        <w:textAlignment w:val="baseline"/>
        <w:rPr>
          <w:rFonts w:hint="default" w:ascii="Times New Roman" w:hAnsi="Times New Roman" w:eastAsia="楷体_GB2312" w:cs="Times New Roman"/>
          <w:b w:val="0"/>
          <w:bCs/>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参赛营员染发、留怪异发型、纹身、佩戴有违安全</w:t>
      </w:r>
      <w:r>
        <w:rPr>
          <w:rFonts w:hint="default" w:ascii="Times New Roman" w:hAnsi="Times New Roman" w:eastAsia="仿宋_GB2312" w:cs="Times New Roman"/>
          <w:b w:val="0"/>
          <w:bCs w:val="0"/>
          <w:color w:val="auto"/>
          <w:sz w:val="32"/>
          <w:szCs w:val="32"/>
          <w:highlight w:val="none"/>
          <w:lang w:val="en-US" w:eastAsia="zh-Hans"/>
        </w:rPr>
        <w:t>的</w:t>
      </w:r>
      <w:r>
        <w:rPr>
          <w:rFonts w:hint="default" w:ascii="Times New Roman" w:hAnsi="Times New Roman" w:eastAsia="仿宋_GB2312" w:cs="Times New Roman"/>
          <w:b w:val="0"/>
          <w:bCs w:val="0"/>
          <w:color w:val="auto"/>
          <w:sz w:val="32"/>
          <w:szCs w:val="32"/>
          <w:highlight w:val="none"/>
          <w:lang w:val="en-US" w:eastAsia="zh-CN"/>
        </w:rPr>
        <w:t>饰品等与学生身份不符的一律不得上场参赛。</w:t>
      </w:r>
    </w:p>
    <w:p>
      <w:pPr>
        <w:pageBreakBefore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left"/>
        <w:textAlignment w:val="auto"/>
        <w:rPr>
          <w:rFonts w:hint="default" w:ascii="Times New Roman" w:hAnsi="Times New Roman" w:eastAsia="楷体_GB2312" w:cs="Times New Roman"/>
          <w:b w:val="0"/>
          <w:bCs/>
          <w:sz w:val="32"/>
          <w:szCs w:val="32"/>
          <w:lang w:val="en-US" w:eastAsia="zh-Hans"/>
        </w:rPr>
      </w:pPr>
      <w:r>
        <w:rPr>
          <w:rFonts w:hint="default" w:ascii="Times New Roman" w:hAnsi="Times New Roman" w:eastAsia="楷体_GB2312" w:cs="Times New Roman"/>
          <w:b w:val="0"/>
          <w:bCs/>
          <w:sz w:val="32"/>
          <w:szCs w:val="32"/>
          <w:lang w:val="en-US" w:eastAsia="zh-CN"/>
        </w:rPr>
        <w:t>（四）</w:t>
      </w:r>
      <w:r>
        <w:rPr>
          <w:rFonts w:hint="default" w:ascii="Times New Roman" w:hAnsi="Times New Roman" w:eastAsia="楷体_GB2312" w:cs="Times New Roman"/>
          <w:b w:val="0"/>
          <w:bCs/>
          <w:sz w:val="32"/>
          <w:szCs w:val="32"/>
          <w:lang w:val="en-US" w:eastAsia="zh-Hans"/>
        </w:rPr>
        <w:t>赛风赛纪</w:t>
      </w:r>
    </w:p>
    <w:p>
      <w:pPr>
        <w:pageBreakBefore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各队在比赛场上必须服从裁判员的判罚,始终自觉做到尊重对方,尊重观众,凡出现打架、罢赛、弃权、不服从裁判员判罚闹事等违反赛风赛纪行为的,立即取消比赛资格，如教练员违反的，取消教练员临场指挥资格，情节严重的将通报批评；参赛队员要自觉爱护场馆设施</w:t>
      </w:r>
      <w:r>
        <w:rPr>
          <w:rFonts w:hint="default" w:ascii="Times New Roman" w:hAnsi="Times New Roman" w:eastAsia="仿宋_GB2312" w:cs="Times New Roman"/>
          <w:b w:val="0"/>
          <w:bCs/>
          <w:sz w:val="32"/>
          <w:szCs w:val="32"/>
          <w:lang w:val="en-US" w:eastAsia="zh-Hans"/>
        </w:rPr>
        <w:t>装备</w:t>
      </w:r>
      <w:r>
        <w:rPr>
          <w:rFonts w:hint="default" w:ascii="Times New Roman" w:hAnsi="Times New Roman" w:eastAsia="仿宋_GB2312" w:cs="Times New Roman"/>
          <w:b w:val="0"/>
          <w:bCs/>
          <w:sz w:val="32"/>
          <w:szCs w:val="32"/>
        </w:rPr>
        <w:t>,如有损坏,照价赔偿。</w:t>
      </w:r>
    </w:p>
    <w:p>
      <w:pPr>
        <w:pageBreakBefore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各参赛队教练员临场指挥不得对裁判员大声喊叫、干扰比赛。经裁判警告无效时，判罚该队教练员技术犯规一次。</w:t>
      </w:r>
    </w:p>
    <w:p>
      <w:pPr>
        <w:pageBreakBefore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教练员临场指挥时不得辱骂裁判员，不得辱骂队员，经警告无效时，判教练员技术犯规。若重犯，则立即取消该教练员该场比赛的临场指挥资格。</w:t>
      </w:r>
    </w:p>
    <w:p>
      <w:pPr>
        <w:pageBreakBefore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rPr>
        <w:t>队员在比赛中不能出现口吐脏字、肘击、伸腿、勾脚等行为，如出现，则根据行为的严重性判罚技术犯规、违反体育道德犯规或取消比赛资格犯规。</w:t>
      </w:r>
    </w:p>
    <w:p>
      <w:pPr>
        <w:pageBreakBefore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凡在比赛场内、场外打架或动手打人的</w:t>
      </w:r>
      <w:r>
        <w:rPr>
          <w:rFonts w:hint="default" w:ascii="Times New Roman" w:hAnsi="Times New Roman" w:eastAsia="仿宋_GB2312" w:cs="Times New Roman"/>
          <w:b w:val="0"/>
          <w:bCs/>
          <w:sz w:val="32"/>
          <w:szCs w:val="32"/>
          <w:lang w:eastAsia="zh-CN"/>
        </w:rPr>
        <w:t>营员</w:t>
      </w:r>
      <w:r>
        <w:rPr>
          <w:rFonts w:hint="default" w:ascii="Times New Roman" w:hAnsi="Times New Roman" w:eastAsia="仿宋_GB2312" w:cs="Times New Roman"/>
          <w:b w:val="0"/>
          <w:bCs/>
          <w:sz w:val="32"/>
          <w:szCs w:val="32"/>
        </w:rPr>
        <w:t>、教练员将被给予严厉的处罚，即取消</w:t>
      </w:r>
      <w:r>
        <w:rPr>
          <w:rFonts w:hint="default" w:ascii="Times New Roman" w:hAnsi="Times New Roman" w:eastAsia="仿宋_GB2312" w:cs="Times New Roman"/>
          <w:b w:val="0"/>
          <w:bCs/>
          <w:sz w:val="32"/>
          <w:szCs w:val="32"/>
          <w:lang w:eastAsia="zh-CN"/>
        </w:rPr>
        <w:t>营员</w:t>
      </w:r>
      <w:r>
        <w:rPr>
          <w:rFonts w:hint="default" w:ascii="Times New Roman" w:hAnsi="Times New Roman" w:eastAsia="仿宋_GB2312" w:cs="Times New Roman"/>
          <w:b w:val="0"/>
          <w:bCs/>
          <w:sz w:val="32"/>
          <w:szCs w:val="32"/>
        </w:rPr>
        <w:t>和教练员当场及之后比赛（本次剩余比赛）资格及临场的指挥资格。</w:t>
      </w:r>
    </w:p>
    <w:p>
      <w:pPr>
        <w:pStyle w:val="11"/>
        <w:keepNext/>
        <w:keepLines/>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黑体" w:cs="Times New Roman"/>
          <w:kern w:val="2"/>
          <w:sz w:val="32"/>
          <w:szCs w:val="32"/>
          <w:lang w:val="en-US" w:eastAsia="zh-CN" w:bidi="ar-SA"/>
        </w:rPr>
        <w:t>五</w:t>
      </w:r>
      <w:r>
        <w:rPr>
          <w:rFonts w:hint="default" w:ascii="Times New Roman" w:hAnsi="Times New Roman" w:eastAsia="黑体" w:cs="Times New Roman"/>
          <w:kern w:val="2"/>
          <w:sz w:val="32"/>
          <w:szCs w:val="32"/>
          <w:lang w:eastAsia="zh-Hans" w:bidi="ar-SA"/>
        </w:rPr>
        <w:t>、</w:t>
      </w:r>
      <w:r>
        <w:rPr>
          <w:rFonts w:hint="default" w:ascii="Times New Roman" w:hAnsi="Times New Roman" w:eastAsia="黑体" w:cs="Times New Roman"/>
          <w:kern w:val="2"/>
          <w:sz w:val="32"/>
          <w:szCs w:val="32"/>
          <w:lang w:val="en-US" w:eastAsia="zh-Hans" w:bidi="ar-SA"/>
        </w:rPr>
        <w:t>奖励办法</w:t>
      </w:r>
    </w:p>
    <w:p>
      <w:pPr>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Chars="0" w:right="0" w:rightChars="0" w:firstLine="640" w:firstLineChars="200"/>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Hans"/>
        </w:rPr>
        <w:t>皮划艇</w:t>
      </w:r>
      <w:r>
        <w:rPr>
          <w:rFonts w:hint="default" w:ascii="Times New Roman" w:hAnsi="Times New Roman" w:eastAsia="仿宋_GB2312" w:cs="Times New Roman"/>
          <w:b w:val="0"/>
          <w:bCs/>
          <w:sz w:val="32"/>
          <w:szCs w:val="32"/>
          <w:lang w:val="en-US" w:eastAsia="zh-CN"/>
        </w:rPr>
        <w:t>项目</w:t>
      </w:r>
      <w:r>
        <w:rPr>
          <w:rFonts w:hint="default" w:ascii="Times New Roman" w:hAnsi="Times New Roman" w:eastAsia="仿宋_GB2312" w:cs="Times New Roman"/>
          <w:b w:val="0"/>
          <w:bCs/>
          <w:sz w:val="32"/>
          <w:szCs w:val="32"/>
          <w:lang w:eastAsia="zh-Hans"/>
        </w:rPr>
        <w:t>、</w:t>
      </w:r>
      <w:r>
        <w:rPr>
          <w:rFonts w:hint="default" w:ascii="Times New Roman" w:hAnsi="Times New Roman" w:eastAsia="仿宋_GB2312" w:cs="Times New Roman"/>
          <w:b w:val="0"/>
          <w:bCs/>
          <w:sz w:val="32"/>
          <w:szCs w:val="32"/>
          <w:lang w:val="en-US" w:eastAsia="zh-Hans"/>
        </w:rPr>
        <w:t>桨板</w:t>
      </w:r>
      <w:r>
        <w:rPr>
          <w:rFonts w:hint="default" w:ascii="Times New Roman" w:hAnsi="Times New Roman" w:eastAsia="仿宋_GB2312" w:cs="Times New Roman"/>
          <w:b w:val="0"/>
          <w:bCs/>
          <w:sz w:val="32"/>
          <w:szCs w:val="32"/>
          <w:lang w:val="en-US" w:eastAsia="zh-CN"/>
        </w:rPr>
        <w:t>项目前三名的营员颁发奖牌及奖品</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Hans"/>
        </w:rPr>
        <w:t>龙舟赛前三名队伍颁发团体奖杯及奖品</w:t>
      </w:r>
      <w:r>
        <w:rPr>
          <w:rFonts w:hint="default" w:ascii="Times New Roman" w:hAnsi="Times New Roman" w:eastAsia="仿宋_GB2312" w:cs="Times New Roman"/>
          <w:b w:val="0"/>
          <w:bCs/>
          <w:sz w:val="32"/>
          <w:szCs w:val="32"/>
          <w:lang w:val="en-US" w:eastAsia="zh-CN"/>
        </w:rPr>
        <w:t>；所有完赛选手可获得完赛奖牌及证书</w:t>
      </w:r>
      <w:r>
        <w:rPr>
          <w:rFonts w:hint="default" w:ascii="Times New Roman" w:hAnsi="Times New Roman" w:eastAsia="仿宋_GB2312" w:cs="Times New Roman"/>
          <w:b w:val="0"/>
          <w:bCs/>
          <w:sz w:val="32"/>
          <w:szCs w:val="32"/>
          <w:lang w:eastAsia="zh-CN"/>
        </w:rPr>
        <w:t>。</w:t>
      </w:r>
    </w:p>
    <w:p>
      <w:pPr>
        <w:pStyle w:val="11"/>
        <w:keepNext/>
        <w:keepLines/>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left"/>
        <w:textAlignment w:val="auto"/>
        <w:rPr>
          <w:rFonts w:hint="default" w:ascii="Times New Roman" w:hAnsi="Times New Roman" w:eastAsia="黑体" w:cs="Times New Roman"/>
          <w:kern w:val="2"/>
          <w:sz w:val="32"/>
          <w:szCs w:val="32"/>
          <w:lang w:val="en-US" w:eastAsia="zh-Hans" w:bidi="ar-SA"/>
        </w:rPr>
      </w:pPr>
      <w:r>
        <w:rPr>
          <w:rFonts w:hint="default" w:ascii="Times New Roman" w:hAnsi="Times New Roman" w:eastAsia="黑体" w:cs="Times New Roman"/>
          <w:kern w:val="2"/>
          <w:sz w:val="32"/>
          <w:szCs w:val="32"/>
          <w:lang w:val="en-US" w:eastAsia="zh-CN" w:bidi="ar-SA"/>
        </w:rPr>
        <w:t>六、</w:t>
      </w:r>
      <w:r>
        <w:rPr>
          <w:rFonts w:hint="default" w:ascii="Times New Roman" w:hAnsi="Times New Roman" w:eastAsia="黑体" w:cs="Times New Roman"/>
          <w:kern w:val="2"/>
          <w:sz w:val="32"/>
          <w:szCs w:val="32"/>
          <w:lang w:val="en-US" w:eastAsia="zh-Hans" w:bidi="ar-SA"/>
        </w:rPr>
        <w:t>报名表</w:t>
      </w:r>
    </w:p>
    <w:p>
      <w:pPr>
        <w:pStyle w:val="11"/>
        <w:keepNext/>
        <w:keepLines/>
        <w:pageBreakBefore w:val="0"/>
        <w:numPr>
          <w:ilvl w:val="0"/>
          <w:numId w:val="0"/>
        </w:numPr>
        <w:wordWrap/>
        <w:overflowPunct/>
        <w:topLinePunct w:val="0"/>
        <w:bidi w:val="0"/>
        <w:spacing w:after="0" w:line="620" w:lineRule="exact"/>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sz w:val="32"/>
          <w:szCs w:val="32"/>
        </w:rPr>
        <w:t>填表单位</w:t>
      </w:r>
      <w:r>
        <w:rPr>
          <w:rFonts w:hint="default"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z w:val="32"/>
          <w:szCs w:val="32"/>
        </w:rPr>
        <w:t>填表</w:t>
      </w:r>
      <w:r>
        <w:rPr>
          <w:rFonts w:hint="eastAsia" w:ascii="Times New Roman" w:hAnsi="Times New Roman" w:eastAsia="仿宋_GB2312" w:cs="Times New Roman"/>
          <w:sz w:val="32"/>
          <w:szCs w:val="32"/>
          <w:lang w:eastAsia="zh-CN"/>
        </w:rPr>
        <w:t>人</w:t>
      </w:r>
      <w:r>
        <w:rPr>
          <w:rFonts w:hint="default" w:ascii="Times New Roman" w:hAnsi="Times New Roman" w:eastAsia="仿宋_GB2312" w:cs="Times New Roman"/>
          <w:spacing w:val="-9"/>
          <w:sz w:val="32"/>
          <w:szCs w:val="32"/>
        </w:rPr>
        <w:t>：</w:t>
      </w:r>
      <w:r>
        <w:rPr>
          <w:rFonts w:hint="eastAsia" w:ascii="Times New Roman" w:hAnsi="Times New Roman" w:eastAsia="仿宋_GB2312" w:cs="Times New Roman"/>
          <w:spacing w:val="-9"/>
          <w:sz w:val="32"/>
          <w:szCs w:val="32"/>
          <w:lang w:val="en-US" w:eastAsia="zh-CN"/>
        </w:rPr>
        <w:t xml:space="preserve">          </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pacing w:val="-9"/>
          <w:sz w:val="32"/>
          <w:szCs w:val="32"/>
        </w:rPr>
        <w:t>：</w:t>
      </w:r>
    </w:p>
    <w:tbl>
      <w:tblPr>
        <w:tblStyle w:val="13"/>
        <w:tblpPr w:leftFromText="180" w:rightFromText="180" w:vertAnchor="text" w:horzAnchor="page" w:tblpX="1579" w:tblpY="141"/>
        <w:tblOverlap w:val="never"/>
        <w:tblW w:w="88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500"/>
        <w:gridCol w:w="540"/>
        <w:gridCol w:w="444"/>
        <w:gridCol w:w="1299"/>
        <w:gridCol w:w="602"/>
        <w:gridCol w:w="1198"/>
        <w:gridCol w:w="833"/>
        <w:gridCol w:w="734"/>
        <w:gridCol w:w="1100"/>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17"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2"/>
                <w:sz w:val="23"/>
                <w:szCs w:val="23"/>
              </w:rPr>
              <w:t>身份</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5"/>
                <w:sz w:val="23"/>
                <w:szCs w:val="23"/>
              </w:rPr>
              <w:t>姓名</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4"/>
                <w:sz w:val="23"/>
                <w:szCs w:val="23"/>
              </w:rPr>
              <w:t>性</w:t>
            </w:r>
            <w:r>
              <w:rPr>
                <w:rFonts w:hint="default" w:ascii="Times New Roman" w:hAnsi="Times New Roman" w:eastAsia="宋体" w:cs="Times New Roman"/>
                <w:spacing w:val="3"/>
                <w:sz w:val="23"/>
                <w:szCs w:val="23"/>
              </w:rPr>
              <w:t>别</w:t>
            </w:r>
          </w:p>
        </w:tc>
        <w:tc>
          <w:tcPr>
            <w:tcW w:w="444"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民</w:t>
            </w:r>
            <w:r>
              <w:rPr>
                <w:rFonts w:hint="default" w:ascii="Times New Roman" w:hAnsi="Times New Roman" w:eastAsia="宋体" w:cs="Times New Roman"/>
                <w:spacing w:val="-6"/>
                <w:sz w:val="23"/>
                <w:szCs w:val="23"/>
              </w:rPr>
              <w:t>族</w:t>
            </w:r>
          </w:p>
        </w:tc>
        <w:tc>
          <w:tcPr>
            <w:tcW w:w="1299"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单位名称</w:t>
            </w:r>
          </w:p>
        </w:tc>
        <w:tc>
          <w:tcPr>
            <w:tcW w:w="602"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5"/>
                <w:sz w:val="23"/>
                <w:szCs w:val="23"/>
              </w:rPr>
              <w:t>职</w:t>
            </w:r>
            <w:r>
              <w:rPr>
                <w:rFonts w:hint="default" w:ascii="Times New Roman" w:hAnsi="Times New Roman" w:eastAsia="宋体" w:cs="Times New Roman"/>
                <w:spacing w:val="4"/>
                <w:sz w:val="23"/>
                <w:szCs w:val="23"/>
              </w:rPr>
              <w:t>务</w:t>
            </w:r>
          </w:p>
        </w:tc>
        <w:tc>
          <w:tcPr>
            <w:tcW w:w="1198"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8"/>
                <w:sz w:val="23"/>
                <w:szCs w:val="23"/>
              </w:rPr>
              <w:t>联</w:t>
            </w:r>
            <w:r>
              <w:rPr>
                <w:rFonts w:hint="default" w:ascii="Times New Roman" w:hAnsi="Times New Roman" w:eastAsia="宋体" w:cs="Times New Roman"/>
                <w:spacing w:val="7"/>
                <w:sz w:val="23"/>
                <w:szCs w:val="23"/>
              </w:rPr>
              <w:t>系电话</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8"/>
                <w:sz w:val="23"/>
                <w:szCs w:val="23"/>
                <w:lang w:eastAsia="zh-CN"/>
              </w:rPr>
            </w:pPr>
            <w:r>
              <w:rPr>
                <w:rFonts w:hint="default" w:ascii="Times New Roman" w:hAnsi="Times New Roman" w:cs="Times New Roman"/>
                <w:spacing w:val="8"/>
                <w:sz w:val="23"/>
                <w:szCs w:val="23"/>
                <w:lang w:eastAsia="zh-CN"/>
              </w:rPr>
              <w:t>身高（</w:t>
            </w:r>
            <w:r>
              <w:rPr>
                <w:rFonts w:hint="default" w:ascii="Times New Roman" w:hAnsi="Times New Roman" w:cs="Times New Roman"/>
                <w:spacing w:val="8"/>
                <w:sz w:val="23"/>
                <w:szCs w:val="23"/>
                <w:lang w:val="en-US" w:eastAsia="zh-CN"/>
              </w:rPr>
              <w:t>cm</w:t>
            </w:r>
            <w:r>
              <w:rPr>
                <w:rFonts w:hint="default" w:ascii="Times New Roman" w:hAnsi="Times New Roman" w:cs="Times New Roman"/>
                <w:spacing w:val="8"/>
                <w:sz w:val="23"/>
                <w:szCs w:val="23"/>
                <w:lang w:eastAsia="zh-CN"/>
              </w:rPr>
              <w:t>）</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8"/>
                <w:sz w:val="23"/>
                <w:szCs w:val="23"/>
                <w:lang w:val="en-US" w:eastAsia="zh-CN"/>
              </w:rPr>
            </w:pPr>
            <w:r>
              <w:rPr>
                <w:rFonts w:hint="default" w:ascii="Times New Roman" w:hAnsi="Times New Roman" w:cs="Times New Roman"/>
                <w:spacing w:val="8"/>
                <w:sz w:val="23"/>
                <w:szCs w:val="23"/>
                <w:lang w:eastAsia="zh-CN"/>
              </w:rPr>
              <w:t>体重（</w:t>
            </w:r>
            <w:r>
              <w:rPr>
                <w:rFonts w:hint="default" w:ascii="Times New Roman" w:hAnsi="Times New Roman" w:cs="Times New Roman"/>
                <w:spacing w:val="8"/>
                <w:sz w:val="23"/>
                <w:szCs w:val="23"/>
                <w:lang w:val="en-US" w:eastAsia="zh-CN"/>
              </w:rPr>
              <w:t>kg</w:t>
            </w:r>
            <w:r>
              <w:rPr>
                <w:rFonts w:hint="default" w:ascii="Times New Roman" w:hAnsi="Times New Roman" w:cs="Times New Roman"/>
                <w:spacing w:val="8"/>
                <w:sz w:val="23"/>
                <w:szCs w:val="23"/>
                <w:lang w:eastAsia="zh-CN"/>
              </w:rPr>
              <w:t>）</w:t>
            </w:r>
          </w:p>
        </w:tc>
        <w:tc>
          <w:tcPr>
            <w:tcW w:w="2166" w:type="dxa"/>
            <w:gridSpan w:val="2"/>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身份证号</w:t>
            </w:r>
            <w:r>
              <w:rPr>
                <w:rFonts w:hint="default" w:ascii="Times New Roman" w:hAnsi="Times New Roman" w:eastAsia="宋体" w:cs="Times New Roman"/>
                <w:spacing w:val="6"/>
                <w:sz w:val="23"/>
                <w:szCs w:val="23"/>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17"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11"/>
                <w:sz w:val="23"/>
                <w:szCs w:val="23"/>
              </w:rPr>
              <w:t>领队</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444"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299"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602"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198"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833"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734"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2166" w:type="dxa"/>
            <w:gridSpan w:val="2"/>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933" w:type="dxa"/>
            <w:gridSpan w:val="8"/>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6"/>
                <w:sz w:val="23"/>
                <w:szCs w:val="23"/>
                <w:lang w:eastAsia="zh-CN"/>
              </w:rPr>
              <w:t>队员</w:t>
            </w:r>
            <w:r>
              <w:rPr>
                <w:rFonts w:hint="default" w:ascii="Times New Roman" w:hAnsi="Times New Roman" w:eastAsia="宋体" w:cs="Times New Roman"/>
                <w:spacing w:val="6"/>
                <w:sz w:val="23"/>
                <w:szCs w:val="23"/>
              </w:rPr>
              <w:t>信</w:t>
            </w:r>
            <w:r>
              <w:rPr>
                <w:rFonts w:hint="default" w:ascii="Times New Roman" w:hAnsi="Times New Roman" w:eastAsia="宋体" w:cs="Times New Roman"/>
                <w:spacing w:val="5"/>
                <w:sz w:val="23"/>
                <w:szCs w:val="23"/>
              </w:rPr>
              <w:t>息</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6"/>
                <w:sz w:val="23"/>
                <w:szCs w:val="23"/>
                <w:lang w:eastAsia="zh-CN"/>
              </w:rPr>
            </w:pPr>
          </w:p>
        </w:tc>
        <w:tc>
          <w:tcPr>
            <w:tcW w:w="2166" w:type="dxa"/>
            <w:gridSpan w:val="2"/>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6"/>
                <w:sz w:val="23"/>
                <w:szCs w:val="23"/>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17"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6"/>
                <w:sz w:val="23"/>
                <w:szCs w:val="23"/>
              </w:rPr>
              <w:t>序</w:t>
            </w:r>
            <w:r>
              <w:rPr>
                <w:rFonts w:hint="default" w:ascii="Times New Roman" w:hAnsi="Times New Roman" w:eastAsia="宋体" w:cs="Times New Roman"/>
                <w:spacing w:val="5"/>
                <w:sz w:val="23"/>
                <w:szCs w:val="23"/>
              </w:rPr>
              <w:t>号</w:t>
            </w:r>
          </w:p>
        </w:tc>
        <w:tc>
          <w:tcPr>
            <w:tcW w:w="50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5"/>
                <w:sz w:val="23"/>
                <w:szCs w:val="23"/>
              </w:rPr>
              <w:t>姓名</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4"/>
                <w:sz w:val="23"/>
                <w:szCs w:val="23"/>
              </w:rPr>
              <w:t>性</w:t>
            </w:r>
            <w:r>
              <w:rPr>
                <w:rFonts w:hint="default" w:ascii="Times New Roman" w:hAnsi="Times New Roman" w:eastAsia="宋体" w:cs="Times New Roman"/>
                <w:spacing w:val="3"/>
                <w:sz w:val="23"/>
                <w:szCs w:val="23"/>
              </w:rPr>
              <w:t>别</w:t>
            </w:r>
          </w:p>
        </w:tc>
        <w:tc>
          <w:tcPr>
            <w:tcW w:w="444"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民</w:t>
            </w:r>
            <w:r>
              <w:rPr>
                <w:rFonts w:hint="default" w:ascii="Times New Roman" w:hAnsi="Times New Roman" w:eastAsia="宋体" w:cs="Times New Roman"/>
                <w:spacing w:val="-6"/>
                <w:sz w:val="23"/>
                <w:szCs w:val="23"/>
              </w:rPr>
              <w:t>族</w:t>
            </w:r>
          </w:p>
        </w:tc>
        <w:tc>
          <w:tcPr>
            <w:tcW w:w="1299"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身份证号</w:t>
            </w:r>
            <w:r>
              <w:rPr>
                <w:rFonts w:hint="default" w:ascii="Times New Roman" w:hAnsi="Times New Roman" w:eastAsia="宋体" w:cs="Times New Roman"/>
                <w:spacing w:val="6"/>
                <w:sz w:val="23"/>
                <w:szCs w:val="23"/>
              </w:rPr>
              <w:t>码</w:t>
            </w:r>
          </w:p>
        </w:tc>
        <w:tc>
          <w:tcPr>
            <w:tcW w:w="1800" w:type="dxa"/>
            <w:gridSpan w:val="2"/>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学</w:t>
            </w:r>
            <w:r>
              <w:rPr>
                <w:rFonts w:hint="default" w:ascii="Times New Roman" w:hAnsi="Times New Roman" w:eastAsia="宋体" w:cs="Times New Roman"/>
                <w:spacing w:val="6"/>
                <w:sz w:val="23"/>
                <w:szCs w:val="23"/>
              </w:rPr>
              <w:t>校名称</w:t>
            </w: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7"/>
                <w:sz w:val="23"/>
                <w:szCs w:val="23"/>
              </w:rPr>
            </w:pPr>
            <w:r>
              <w:rPr>
                <w:rFonts w:hint="default" w:ascii="Times New Roman" w:hAnsi="Times New Roman" w:cs="Times New Roman"/>
                <w:spacing w:val="8"/>
                <w:sz w:val="23"/>
                <w:szCs w:val="23"/>
                <w:lang w:eastAsia="zh-CN"/>
              </w:rPr>
              <w:t>身高（</w:t>
            </w:r>
            <w:r>
              <w:rPr>
                <w:rFonts w:hint="default" w:ascii="Times New Roman" w:hAnsi="Times New Roman" w:cs="Times New Roman"/>
                <w:spacing w:val="8"/>
                <w:sz w:val="23"/>
                <w:szCs w:val="23"/>
                <w:lang w:val="en-US" w:eastAsia="zh-CN"/>
              </w:rPr>
              <w:t>cm</w:t>
            </w:r>
            <w:r>
              <w:rPr>
                <w:rFonts w:hint="default" w:ascii="Times New Roman" w:hAnsi="Times New Roman" w:cs="Times New Roman"/>
                <w:spacing w:val="8"/>
                <w:sz w:val="23"/>
                <w:szCs w:val="23"/>
                <w:lang w:eastAsia="zh-CN"/>
              </w:rPr>
              <w:t>）</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pacing w:val="7"/>
                <w:sz w:val="23"/>
                <w:szCs w:val="23"/>
              </w:rPr>
            </w:pPr>
            <w:r>
              <w:rPr>
                <w:rFonts w:hint="default" w:ascii="Times New Roman" w:hAnsi="Times New Roman" w:cs="Times New Roman"/>
                <w:spacing w:val="8"/>
                <w:sz w:val="23"/>
                <w:szCs w:val="23"/>
                <w:lang w:eastAsia="zh-CN"/>
              </w:rPr>
              <w:t>体重（</w:t>
            </w:r>
            <w:r>
              <w:rPr>
                <w:rFonts w:hint="default" w:ascii="Times New Roman" w:hAnsi="Times New Roman" w:cs="Times New Roman"/>
                <w:spacing w:val="8"/>
                <w:sz w:val="23"/>
                <w:szCs w:val="23"/>
                <w:lang w:val="en-US" w:eastAsia="zh-CN"/>
              </w:rPr>
              <w:t>kg</w:t>
            </w:r>
            <w:r>
              <w:rPr>
                <w:rFonts w:hint="default" w:ascii="Times New Roman" w:hAnsi="Times New Roman" w:cs="Times New Roman"/>
                <w:spacing w:val="8"/>
                <w:sz w:val="23"/>
                <w:szCs w:val="23"/>
                <w:lang w:eastAsia="zh-CN"/>
              </w:rPr>
              <w:t>）</w:t>
            </w:r>
          </w:p>
        </w:tc>
        <w:tc>
          <w:tcPr>
            <w:tcW w:w="1100"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家长姓名</w:t>
            </w:r>
          </w:p>
        </w:tc>
        <w:tc>
          <w:tcPr>
            <w:tcW w:w="1066" w:type="dxa"/>
            <w:noWrap w:val="0"/>
            <w:vAlign w:val="center"/>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pacing w:val="8"/>
                <w:sz w:val="23"/>
                <w:szCs w:val="23"/>
              </w:rPr>
              <w:t>联</w:t>
            </w:r>
            <w:r>
              <w:rPr>
                <w:rFonts w:hint="default" w:ascii="Times New Roman" w:hAnsi="Times New Roman" w:eastAsia="宋体" w:cs="Times New Roman"/>
                <w:spacing w:val="7"/>
                <w:sz w:val="23"/>
                <w:szCs w:val="23"/>
              </w:rPr>
              <w:t>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17" w:type="dxa"/>
            <w:noWrap w:val="0"/>
            <w:vAlign w:val="top"/>
          </w:tcPr>
          <w:p>
            <w:pPr>
              <w:keepNext w:val="0"/>
              <w:keepLines w:val="0"/>
              <w:pageBreakBefore w:val="0"/>
              <w:kinsoku/>
              <w:wordWrap/>
              <w:overflowPunct/>
              <w:topLinePunct w:val="0"/>
              <w:autoSpaceDE/>
              <w:autoSpaceDN/>
              <w:bidi w:val="0"/>
              <w:adjustRightInd/>
              <w:snapToGrid/>
              <w:spacing w:line="606" w:lineRule="exact"/>
              <w:ind w:firstLine="590"/>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z w:val="23"/>
                <w:szCs w:val="23"/>
              </w:rPr>
              <w:t>1</w:t>
            </w:r>
          </w:p>
        </w:tc>
        <w:tc>
          <w:tcPr>
            <w:tcW w:w="5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54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44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299"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800" w:type="dxa"/>
            <w:gridSpan w:val="2"/>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833"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73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1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066"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17" w:type="dxa"/>
            <w:noWrap w:val="0"/>
            <w:vAlign w:val="top"/>
          </w:tcPr>
          <w:p>
            <w:pPr>
              <w:keepNext w:val="0"/>
              <w:keepLines w:val="0"/>
              <w:pageBreakBefore w:val="0"/>
              <w:kinsoku/>
              <w:wordWrap/>
              <w:overflowPunct/>
              <w:topLinePunct w:val="0"/>
              <w:autoSpaceDE/>
              <w:autoSpaceDN/>
              <w:bidi w:val="0"/>
              <w:adjustRightInd/>
              <w:snapToGrid/>
              <w:spacing w:line="606" w:lineRule="exact"/>
              <w:ind w:firstLine="575"/>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z w:val="23"/>
                <w:szCs w:val="23"/>
              </w:rPr>
              <w:t>2</w:t>
            </w:r>
          </w:p>
        </w:tc>
        <w:tc>
          <w:tcPr>
            <w:tcW w:w="5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54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44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299"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800" w:type="dxa"/>
            <w:gridSpan w:val="2"/>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833"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73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1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066"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17" w:type="dxa"/>
            <w:noWrap w:val="0"/>
            <w:vAlign w:val="top"/>
          </w:tcPr>
          <w:p>
            <w:pPr>
              <w:keepNext w:val="0"/>
              <w:keepLines w:val="0"/>
              <w:pageBreakBefore w:val="0"/>
              <w:kinsoku/>
              <w:wordWrap/>
              <w:overflowPunct/>
              <w:topLinePunct w:val="0"/>
              <w:autoSpaceDE/>
              <w:autoSpaceDN/>
              <w:bidi w:val="0"/>
              <w:adjustRightInd/>
              <w:snapToGrid/>
              <w:spacing w:line="606" w:lineRule="exact"/>
              <w:ind w:firstLine="577"/>
              <w:jc w:val="left"/>
              <w:textAlignment w:val="auto"/>
              <w:rPr>
                <w:rFonts w:hint="default" w:ascii="Times New Roman" w:hAnsi="Times New Roman" w:eastAsia="宋体" w:cs="Times New Roman"/>
                <w:sz w:val="23"/>
                <w:szCs w:val="23"/>
              </w:rPr>
            </w:pPr>
            <w:r>
              <w:rPr>
                <w:rFonts w:hint="default" w:ascii="Times New Roman" w:hAnsi="Times New Roman" w:eastAsia="宋体" w:cs="Times New Roman"/>
                <w:sz w:val="23"/>
                <w:szCs w:val="23"/>
              </w:rPr>
              <w:t>3</w:t>
            </w:r>
          </w:p>
        </w:tc>
        <w:tc>
          <w:tcPr>
            <w:tcW w:w="5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54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44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299"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800" w:type="dxa"/>
            <w:gridSpan w:val="2"/>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833"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734"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100"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c>
          <w:tcPr>
            <w:tcW w:w="1066" w:type="dxa"/>
            <w:noWrap w:val="0"/>
            <w:vAlign w:val="top"/>
          </w:tcPr>
          <w:p>
            <w:pPr>
              <w:keepNext w:val="0"/>
              <w:keepLines w:val="0"/>
              <w:pageBreakBefore w:val="0"/>
              <w:kinsoku/>
              <w:wordWrap/>
              <w:overflowPunct/>
              <w:topLinePunct w:val="0"/>
              <w:autoSpaceDE/>
              <w:autoSpaceDN/>
              <w:bidi w:val="0"/>
              <w:adjustRightInd/>
              <w:snapToGrid/>
              <w:spacing w:line="606" w:lineRule="exact"/>
              <w:jc w:val="left"/>
              <w:textAlignment w:val="auto"/>
              <w:rPr>
                <w:rFonts w:hint="default" w:ascii="Times New Roman" w:hAnsi="Times New Roman" w:eastAsia="宋体" w:cs="Times New Roman"/>
                <w:sz w:val="21"/>
              </w:rPr>
            </w:pPr>
          </w:p>
        </w:tc>
      </w:tr>
    </w:tbl>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Courier">
    <w:panose1 w:val="020604090202050204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ZjE2MGQ5NGRjNzRiZmFiMzMwNWM1N2QyMzhiNjgifQ=="/>
  </w:docVars>
  <w:rsids>
    <w:rsidRoot w:val="6565022F"/>
    <w:rsid w:val="1AF45AC8"/>
    <w:rsid w:val="1CFB7508"/>
    <w:rsid w:val="36DD0212"/>
    <w:rsid w:val="6D11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420" w:leftChars="200"/>
    </w:pPr>
    <w:rPr>
      <w:rFonts w:ascii="仿宋_GB2312"/>
      <w:snapToGrid w:val="0"/>
      <w:kern w:val="0"/>
      <w:sz w:val="32"/>
      <w:szCs w:val="32"/>
    </w:rPr>
  </w:style>
  <w:style w:type="paragraph" w:styleId="3">
    <w:name w:val="footer"/>
    <w:basedOn w:val="1"/>
    <w:autoRedefine/>
    <w:qFormat/>
    <w:uiPriority w:val="0"/>
    <w:pPr>
      <w:tabs>
        <w:tab w:val="center" w:pos="4153"/>
        <w:tab w:val="right" w:pos="8306"/>
      </w:tabs>
      <w:snapToGrid w:val="0"/>
      <w:spacing w:line="240" w:lineRule="atLeast"/>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next w:val="1"/>
    <w:qFormat/>
    <w:uiPriority w:val="99"/>
    <w:rPr>
      <w:rFonts w:ascii="Calibri" w:hAnsi="Calibri" w:eastAsia="仿宋_GB2312" w:cs="宋体"/>
      <w:kern w:val="0"/>
      <w:sz w:val="32"/>
      <w:szCs w:val="32"/>
    </w:rPr>
  </w:style>
  <w:style w:type="character" w:styleId="8">
    <w:name w:val="page number"/>
    <w:basedOn w:val="7"/>
    <w:autoRedefine/>
    <w:qFormat/>
    <w:uiPriority w:val="0"/>
  </w:style>
  <w:style w:type="paragraph" w:customStyle="1" w:styleId="9">
    <w:name w:val="Heading2"/>
    <w:basedOn w:val="1"/>
    <w:next w:val="1"/>
    <w:autoRedefine/>
    <w:qFormat/>
    <w:uiPriority w:val="0"/>
    <w:pPr>
      <w:keepNext/>
      <w:keepLines/>
      <w:spacing w:line="600" w:lineRule="exact"/>
      <w:jc w:val="left"/>
    </w:pPr>
  </w:style>
  <w:style w:type="paragraph" w:customStyle="1" w:styleId="10">
    <w:name w:val="Char Char Char Char"/>
    <w:basedOn w:val="1"/>
    <w:autoRedefine/>
    <w:qFormat/>
    <w:uiPriority w:val="0"/>
    <w:pPr>
      <w:tabs>
        <w:tab w:val="left" w:pos="360"/>
      </w:tabs>
    </w:pPr>
  </w:style>
  <w:style w:type="paragraph" w:customStyle="1" w:styleId="11">
    <w:name w:val="Heading #2|1"/>
    <w:basedOn w:val="1"/>
    <w:autoRedefine/>
    <w:qFormat/>
    <w:uiPriority w:val="0"/>
    <w:pPr>
      <w:spacing w:after="580" w:line="667" w:lineRule="exact"/>
      <w:jc w:val="center"/>
      <w:outlineLvl w:val="1"/>
    </w:pPr>
    <w:rPr>
      <w:rFonts w:ascii="宋体" w:hAnsi="宋体" w:eastAsia="宋体" w:cs="宋体"/>
      <w:color w:val="1B1B1F"/>
      <w:sz w:val="42"/>
      <w:szCs w:val="42"/>
      <w:lang w:val="zh-TW" w:eastAsia="zh-TW" w:bidi="zh-TW"/>
    </w:rPr>
  </w:style>
  <w:style w:type="paragraph" w:customStyle="1" w:styleId="12">
    <w:name w:val="Body Text 21"/>
    <w:basedOn w:val="1"/>
    <w:autoRedefine/>
    <w:qFormat/>
    <w:uiPriority w:val="0"/>
    <w:rPr>
      <w:rFonts w:ascii="Calibri" w:hAnsi="Calibri" w:eastAsia="仿宋_GB2312" w:cs="Times New Roman"/>
      <w:sz w:val="32"/>
      <w:szCs w:val="32"/>
    </w:rPr>
  </w:style>
  <w:style w:type="table" w:customStyle="1" w:styleId="13">
    <w:name w:val="Table Normal"/>
    <w:autoRedefine/>
    <w:unhideWhenUsed/>
    <w:qFormat/>
    <w:uiPriority w:val="0"/>
    <w:tblPr>
      <w:tblCellMar>
        <w:top w:w="0" w:type="dxa"/>
        <w:left w:w="0" w:type="dxa"/>
        <w:bottom w:w="0" w:type="dxa"/>
        <w:right w:w="0" w:type="dxa"/>
      </w:tblCellMar>
    </w:tblPr>
  </w:style>
  <w:style w:type="paragraph" w:customStyle="1" w:styleId="14">
    <w:name w:val="正文-公1"/>
    <w:basedOn w:val="15"/>
    <w:next w:val="4"/>
    <w:autoRedefine/>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2024-04-02T07:20:00Z</dcterms:created>
  <dc:creator>WPS_1616645167</dc:creator>
  <cp:lastModifiedBy>WPS_1616645167</cp:lastModifiedBy>
  <cp:lastPrinted>2024-04-02T07:52:00Z</cp:lastPrinted>
  <dcterms:modified xsi:type="dcterms:W3CDTF">2024-04-03T01:51:17Z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A2E969D6737F41E49470E74964DA83F9_13</vt:lpwstr>
  </property>
</Properties>
</file>